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98735E" w14:paraId="010AF07C" w14:textId="77777777" w:rsidTr="00B718EC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14:paraId="68D9A7E5" w14:textId="77777777" w:rsidR="0098735E" w:rsidRDefault="0098735E" w:rsidP="00B718EC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1B68CCFA" wp14:editId="1E8C501D">
                  <wp:extent cx="1446530" cy="1446530"/>
                  <wp:effectExtent l="0" t="0" r="1270" b="1270"/>
                  <wp:docPr id="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144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98735E" w14:paraId="276C4CD6" w14:textId="77777777" w:rsidTr="00B718EC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B874EE" w14:textId="77777777" w:rsidR="0098735E" w:rsidRDefault="0098735E" w:rsidP="00B718EC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14:paraId="0E6A8490" w14:textId="77777777" w:rsidR="0098735E" w:rsidRDefault="0098735E" w:rsidP="00B718EC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8735E" w14:paraId="3F3CBA9A" w14:textId="77777777" w:rsidTr="00B718EC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CC78A3" w14:textId="77777777" w:rsidR="0098735E" w:rsidRDefault="0098735E" w:rsidP="00B718EC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14:paraId="17CF7CAE" w14:textId="77777777" w:rsidR="0098735E" w:rsidRDefault="0098735E" w:rsidP="0098735E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14:paraId="0DEED490" w14:textId="77777777" w:rsidR="0098735E" w:rsidRDefault="0098735E" w:rsidP="0098735E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14:paraId="1E5D5861" w14:textId="77777777" w:rsidR="0098735E" w:rsidRDefault="0098735E" w:rsidP="0098735E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14:paraId="7E144053" w14:textId="77777777" w:rsidR="0098735E" w:rsidRDefault="0098735E" w:rsidP="0098735E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Zmiana i wypowiedzenie/rozwiązanie umowy </w:t>
      </w:r>
      <w:r>
        <w:rPr>
          <w:b/>
          <w:color w:val="000000"/>
          <w:sz w:val="36"/>
          <w:shd w:val="clear" w:color="auto" w:fill="FFFFFF"/>
        </w:rPr>
        <w:br/>
        <w:t xml:space="preserve">w ramach działań objętych PROW 2014-2020, </w:t>
      </w:r>
      <w:r>
        <w:rPr>
          <w:b/>
          <w:color w:val="000000"/>
          <w:sz w:val="36"/>
          <w:shd w:val="clear" w:color="auto" w:fill="FFFFFF"/>
        </w:rPr>
        <w:br/>
        <w:t>obsługiwanych przez podmioty wdrażające/ARiMR</w:t>
      </w:r>
    </w:p>
    <w:p w14:paraId="69F4AE1B" w14:textId="599A3618" w:rsidR="0098735E" w:rsidRDefault="0098735E" w:rsidP="0098735E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KP-611-358-ARiMR/5</w:t>
      </w:r>
      <w:r w:rsidR="00D90266">
        <w:rPr>
          <w:b/>
          <w:color w:val="000000"/>
          <w:sz w:val="32"/>
          <w:shd w:val="clear" w:color="auto" w:fill="FFFFFF"/>
        </w:rPr>
        <w:t>z</w:t>
      </w:r>
    </w:p>
    <w:p w14:paraId="6AC828AF" w14:textId="4BE6EE7A" w:rsidR="0098735E" w:rsidRDefault="0098735E" w:rsidP="0098735E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9439A1">
        <w:rPr>
          <w:b/>
          <w:color w:val="000000"/>
          <w:sz w:val="32"/>
          <w:shd w:val="clear" w:color="auto" w:fill="FFFFFF"/>
        </w:rPr>
        <w:t>zatwierdzon</w:t>
      </w:r>
      <w:r>
        <w:rPr>
          <w:b/>
          <w:color w:val="000000"/>
          <w:sz w:val="32"/>
          <w:shd w:val="clear" w:color="auto" w:fill="FFFFFF"/>
        </w:rPr>
        <w:t>a 5</w:t>
      </w:r>
    </w:p>
    <w:p w14:paraId="1BCDAA7A" w14:textId="77777777" w:rsidR="0098735E" w:rsidRDefault="0098735E" w:rsidP="0098735E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14:paraId="3C11C930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14:paraId="115FF920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953"/>
        <w:gridCol w:w="4395"/>
      </w:tblGrid>
      <w:tr w:rsidR="0098735E" w14:paraId="4A8A34A5" w14:textId="77777777" w:rsidTr="00B718E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9E50D6E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340EF67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7D2D3654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98735E" w14:paraId="0489B38C" w14:textId="77777777" w:rsidTr="00B718E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1268CC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4B1F31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0F886C6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495729F4" w14:textId="2A209E43" w:rsidR="0098735E" w:rsidRPr="00085E43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085E43">
              <w:rPr>
                <w:color w:val="000000"/>
                <w:sz w:val="18"/>
                <w:shd w:val="clear" w:color="auto" w:fill="FFFFFF"/>
              </w:rPr>
              <w:t>05.04.2022 r.</w:t>
            </w:r>
          </w:p>
          <w:p w14:paraId="2FF14F2E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577773DF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CA51BE3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052BA032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75AD51A3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521D241" w14:textId="77777777" w:rsidR="0098735E" w:rsidRPr="00085E43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8BBACA" w14:textId="23B796CE" w:rsidR="0098735E" w:rsidRPr="00085E43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085E43">
              <w:rPr>
                <w:color w:val="000000"/>
                <w:sz w:val="18"/>
                <w:shd w:val="clear" w:color="auto" w:fill="FFFFFF"/>
              </w:rPr>
              <w:t>Dariusz Ozga</w:t>
            </w:r>
          </w:p>
        </w:tc>
      </w:tr>
      <w:tr w:rsidR="0098735E" w14:paraId="6D3C2501" w14:textId="77777777" w:rsidTr="00B718E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B9C55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 Działań Delegowanych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D59A3D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38AF000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42601AD" w14:textId="4641D5E1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06.04.2022 r.</w:t>
            </w:r>
          </w:p>
          <w:p w14:paraId="611AFCD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363EB99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523EB4" w14:textId="3FA83D91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Marcin Zieliński</w:t>
            </w:r>
          </w:p>
        </w:tc>
      </w:tr>
      <w:tr w:rsidR="0098735E" w14:paraId="45BBEE91" w14:textId="77777777" w:rsidTr="00B718E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764783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465DD7C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72EE944B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98735E" w14:paraId="4584C39B" w14:textId="77777777" w:rsidTr="00B718E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BC0B1D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14:paraId="2A033A98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EB91A3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03F11CC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E9ABB6A" w14:textId="176BB14E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07.04.2022 r.</w:t>
            </w:r>
          </w:p>
          <w:p w14:paraId="4114B876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52F55085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1EED5D" w14:textId="41F9D143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</w:p>
        </w:tc>
      </w:tr>
    </w:tbl>
    <w:p w14:paraId="1150DB57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</w:p>
    <w:p w14:paraId="65FB5DC3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14:paraId="7748F4C7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953"/>
        <w:gridCol w:w="1953"/>
        <w:gridCol w:w="1953"/>
        <w:gridCol w:w="1953"/>
      </w:tblGrid>
      <w:tr w:rsidR="0098735E" w14:paraId="649C2759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44E3688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32F0FF0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F8349CC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AB2E843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C84FAF4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98735E" w14:paraId="7D289166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9E70D3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A5F77">
              <w:rPr>
                <w:color w:val="000000"/>
                <w:sz w:val="18"/>
                <w:shd w:val="clear" w:color="auto" w:fill="FFFFFF"/>
              </w:rPr>
              <w:t>KP</w:t>
            </w:r>
            <w:r>
              <w:rPr>
                <w:color w:val="000000"/>
                <w:sz w:val="18"/>
                <w:shd w:val="clear" w:color="auto" w:fill="FFFFFF"/>
              </w:rPr>
              <w:t xml:space="preserve"> obowiązuje 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5B3348" w14:textId="02A77492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14.07.2022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CB28D2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7E9EE10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  <w:p w14:paraId="545E9342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4434B3" w14:textId="7FF7CAA2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07.04.2022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A69C2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CC272CB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ABAA6AB" w14:textId="7E7CF434" w:rsidR="0098735E" w:rsidRDefault="00085E43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</w:p>
          <w:p w14:paraId="1598CE8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238EEA9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14:paraId="185EE540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</w:p>
    <w:p w14:paraId="0B8D9102" w14:textId="77777777" w:rsidR="0098735E" w:rsidRDefault="0098735E" w:rsidP="0098735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14:paraId="5100BB83" w14:textId="77777777" w:rsidR="0098735E" w:rsidRDefault="0098735E" w:rsidP="0098735E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65"/>
        <w:gridCol w:w="2442"/>
        <w:gridCol w:w="1465"/>
        <w:gridCol w:w="3906"/>
      </w:tblGrid>
      <w:tr w:rsidR="0098735E" w:rsidRPr="00060BDB" w14:paraId="5063F9B7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267CDD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90EFD1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4D1459" w14:textId="77777777" w:rsidR="0098735E" w:rsidRPr="00144914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1251B5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D54925" w14:textId="77777777" w:rsidR="0098735E" w:rsidRPr="00BF794A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Opis zmian do poprzedniej wersji</w:t>
            </w:r>
          </w:p>
        </w:tc>
      </w:tr>
      <w:tr w:rsidR="0098735E" w:rsidRPr="00060BDB" w14:paraId="5A0BC38C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6FC330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289FDCE2" w14:textId="77777777" w:rsidR="0098735E" w:rsidRPr="009C3E15" w:rsidRDefault="0098735E" w:rsidP="00B718E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9C3E15">
              <w:rPr>
                <w:sz w:val="18"/>
                <w:szCs w:val="18"/>
              </w:rPr>
              <w:t>30.03.2015 r.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7E998C7" w14:textId="77777777" w:rsidR="0098735E" w:rsidRPr="00144914" w:rsidRDefault="0098735E" w:rsidP="00B718EC">
            <w:pPr>
              <w:rPr>
                <w:sz w:val="18"/>
                <w:szCs w:val="18"/>
                <w:lang w:val="it-IT"/>
              </w:rPr>
            </w:pPr>
            <w:r w:rsidRPr="00144914">
              <w:rPr>
                <w:sz w:val="18"/>
                <w:szCs w:val="18"/>
                <w:lang w:val="it-IT"/>
              </w:rPr>
              <w:t>Ewelina Król</w:t>
            </w:r>
          </w:p>
          <w:p w14:paraId="7796D97D" w14:textId="77777777" w:rsidR="0098735E" w:rsidRPr="004044C8" w:rsidRDefault="0098735E" w:rsidP="00B718EC">
            <w:pPr>
              <w:rPr>
                <w:sz w:val="18"/>
                <w:szCs w:val="18"/>
                <w:lang w:val="it-IT"/>
              </w:rPr>
            </w:pPr>
            <w:r w:rsidRPr="004044C8">
              <w:rPr>
                <w:sz w:val="18"/>
                <w:szCs w:val="18"/>
                <w:lang w:val="it-IT"/>
              </w:rPr>
              <w:t>Magdalena Ka</w:t>
            </w:r>
            <w:r>
              <w:rPr>
                <w:sz w:val="18"/>
                <w:szCs w:val="18"/>
                <w:lang w:val="it-IT"/>
              </w:rPr>
              <w:t>l</w:t>
            </w:r>
            <w:r w:rsidRPr="004044C8">
              <w:rPr>
                <w:sz w:val="18"/>
                <w:szCs w:val="18"/>
                <w:lang w:val="it-IT"/>
              </w:rPr>
              <w:t>kosińska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71229063" w14:textId="77777777" w:rsidR="0098735E" w:rsidRPr="004044C8" w:rsidRDefault="0098735E" w:rsidP="00B718E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 xml:space="preserve">1.1/r 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560A0918" w14:textId="77777777" w:rsidR="0098735E" w:rsidRPr="00BF794A" w:rsidRDefault="0098735E" w:rsidP="00B718EC">
            <w:pPr>
              <w:spacing w:before="40" w:after="40"/>
              <w:jc w:val="both"/>
              <w:rPr>
                <w:sz w:val="18"/>
                <w:szCs w:val="18"/>
              </w:rPr>
            </w:pPr>
          </w:p>
        </w:tc>
      </w:tr>
      <w:tr w:rsidR="0098735E" w:rsidRPr="00060BDB" w14:paraId="72D770D4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59A5EF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5A3F6DA8" w14:textId="77777777" w:rsidR="0098735E" w:rsidRPr="009C3E15" w:rsidRDefault="0098735E" w:rsidP="00B718E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9C3E15">
              <w:rPr>
                <w:sz w:val="18"/>
                <w:szCs w:val="18"/>
              </w:rPr>
              <w:t>20.04.2015 r.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4E5EA9D6" w14:textId="77777777" w:rsidR="0098735E" w:rsidRPr="00144914" w:rsidRDefault="0098735E" w:rsidP="00B718EC">
            <w:pPr>
              <w:rPr>
                <w:sz w:val="18"/>
                <w:szCs w:val="18"/>
                <w:lang w:val="it-IT"/>
              </w:rPr>
            </w:pPr>
            <w:r w:rsidRPr="00144914">
              <w:rPr>
                <w:sz w:val="18"/>
                <w:szCs w:val="18"/>
                <w:lang w:val="it-IT"/>
              </w:rPr>
              <w:t>Ewelina Król</w:t>
            </w:r>
          </w:p>
          <w:p w14:paraId="20A64E7C" w14:textId="77777777" w:rsidR="0098735E" w:rsidRPr="004044C8" w:rsidRDefault="0098735E" w:rsidP="00B718EC">
            <w:pPr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  <w:lang w:val="it-IT"/>
              </w:rPr>
              <w:t>Magdalena Ka</w:t>
            </w:r>
            <w:r>
              <w:rPr>
                <w:sz w:val="18"/>
                <w:szCs w:val="18"/>
                <w:lang w:val="it-IT"/>
              </w:rPr>
              <w:t>l</w:t>
            </w:r>
            <w:r w:rsidRPr="004044C8">
              <w:rPr>
                <w:sz w:val="18"/>
                <w:szCs w:val="18"/>
                <w:lang w:val="it-IT"/>
              </w:rPr>
              <w:t>kosińska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271DB96C" w14:textId="77777777" w:rsidR="0098735E" w:rsidRPr="00BF794A" w:rsidRDefault="0098735E" w:rsidP="00B718E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1.2/r</w:t>
            </w:r>
            <w:r w:rsidRPr="00BF794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3A5F3DED" w14:textId="77777777" w:rsidR="0098735E" w:rsidRPr="00060BDB" w:rsidRDefault="0098735E" w:rsidP="00B718EC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060BDB">
              <w:rPr>
                <w:sz w:val="18"/>
                <w:szCs w:val="18"/>
              </w:rPr>
              <w:t>Wprowadzenie uwag zgłoszonych przez Departamenty ARiMR oraz podmioty wdrażające działania delegowane</w:t>
            </w:r>
          </w:p>
        </w:tc>
      </w:tr>
      <w:tr w:rsidR="0098735E" w:rsidRPr="00060BDB" w14:paraId="0CE99F7E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107D03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6998A9A3" w14:textId="77777777" w:rsidR="0098735E" w:rsidRPr="009C3E15" w:rsidRDefault="0098735E" w:rsidP="00B718E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9C3E15">
              <w:rPr>
                <w:sz w:val="18"/>
                <w:szCs w:val="18"/>
              </w:rPr>
              <w:t>07.07.2015 r.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20B0D258" w14:textId="77777777" w:rsidR="0098735E" w:rsidRPr="00144914" w:rsidRDefault="0098735E" w:rsidP="00B718EC">
            <w:pPr>
              <w:rPr>
                <w:sz w:val="18"/>
                <w:szCs w:val="18"/>
                <w:lang w:val="it-IT"/>
              </w:rPr>
            </w:pPr>
            <w:r w:rsidRPr="00144914">
              <w:rPr>
                <w:sz w:val="18"/>
                <w:szCs w:val="18"/>
                <w:lang w:val="it-IT"/>
              </w:rPr>
              <w:t>Ewelina Król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3A8244AC" w14:textId="77777777" w:rsidR="0098735E" w:rsidRPr="004044C8" w:rsidRDefault="0098735E" w:rsidP="00B718E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1 z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14:paraId="329157FF" w14:textId="77777777" w:rsidR="0098735E" w:rsidRPr="004044C8" w:rsidRDefault="0098735E" w:rsidP="00B718EC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Zatwierdzenie książki procedur</w:t>
            </w:r>
          </w:p>
        </w:tc>
      </w:tr>
      <w:tr w:rsidR="0098735E" w:rsidRPr="00060BDB" w14:paraId="2EAE1EA7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984DAE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E91328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 xml:space="preserve">29.12.2016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90C49E" w14:textId="77777777" w:rsidR="0098735E" w:rsidRPr="00144914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D3A822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2.1/r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E5E5D0" w14:textId="77777777" w:rsidR="0098735E" w:rsidRPr="004044C8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Utworzenie wersji roboczej 2.1/r</w:t>
            </w:r>
          </w:p>
        </w:tc>
      </w:tr>
      <w:tr w:rsidR="0098735E" w:rsidRPr="00060BDB" w14:paraId="35E0D715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DAA815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6F2F68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01.03.2017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7A7355" w14:textId="77777777" w:rsidR="0098735E" w:rsidRPr="00144914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A779D1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F91D2A" w14:textId="77777777" w:rsidR="0098735E" w:rsidRPr="004044C8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sz w:val="18"/>
                <w:szCs w:val="18"/>
              </w:rPr>
              <w:t>Wprowadzenie uwag zgłoszonych przez Departamenty ARiMR oraz podmioty wdrażające</w:t>
            </w:r>
          </w:p>
        </w:tc>
      </w:tr>
      <w:tr w:rsidR="0098735E" w:rsidRPr="00060BDB" w14:paraId="695872FC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A8202A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E6B571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17.03.2017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CB5CC8" w14:textId="77777777" w:rsidR="0098735E" w:rsidRPr="00144914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B34F5A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2.3/r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F822B6" w14:textId="77777777" w:rsidR="0098735E" w:rsidRPr="004044C8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Wprowadzenie uwag zgłoszonych przez departamenty ARiMR</w:t>
            </w:r>
          </w:p>
        </w:tc>
      </w:tr>
      <w:tr w:rsidR="0098735E" w:rsidRPr="00060BDB" w14:paraId="59844117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4029B5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8CB769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04.04.2017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64E287" w14:textId="77777777" w:rsidR="0098735E" w:rsidRPr="00144914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5340E8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2/z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EDB6A2" w14:textId="77777777" w:rsidR="0098735E" w:rsidRPr="004044C8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Zatwierdzenie KP</w:t>
            </w:r>
          </w:p>
        </w:tc>
      </w:tr>
      <w:tr w:rsidR="0098735E" w:rsidRPr="00060BDB" w14:paraId="2FDC38D4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C1F0D6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8.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4127A5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31.07.2019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9ABFFC" w14:textId="77777777" w:rsidR="0098735E" w:rsidRPr="00144914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Agnieszka </w:t>
            </w:r>
            <w:proofErr w:type="spellStart"/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Charatynowicz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C3CE41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3.1/r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CC9E27" w14:textId="77777777" w:rsidR="0098735E" w:rsidRPr="004044C8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Utworzenie wersji roboczej 3.1/r</w:t>
            </w:r>
          </w:p>
        </w:tc>
      </w:tr>
      <w:tr w:rsidR="0098735E" w:rsidRPr="00060BDB" w14:paraId="525DC418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7CDDC1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9.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540C8F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0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.02.2020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727C74" w14:textId="77777777" w:rsidR="0098735E" w:rsidRPr="004044C8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1D31F3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3.2/r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121FE2" w14:textId="77777777" w:rsidR="0098735E" w:rsidRPr="00060BDB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Wprowadzenie uwag zgłosz</w:t>
            </w:r>
            <w:r>
              <w:rPr>
                <w:sz w:val="18"/>
                <w:szCs w:val="18"/>
              </w:rPr>
              <w:t>o</w:t>
            </w:r>
            <w:r w:rsidRPr="004044C8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y</w:t>
            </w:r>
            <w:r w:rsidRPr="004044C8">
              <w:rPr>
                <w:sz w:val="18"/>
                <w:szCs w:val="18"/>
              </w:rPr>
              <w:t>ch do wersji roboczej 3.1 oraz autopoprawek</w:t>
            </w:r>
          </w:p>
        </w:tc>
      </w:tr>
      <w:tr w:rsidR="0098735E" w:rsidRPr="00060BDB" w14:paraId="4A22923A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389FE3" w14:textId="77777777" w:rsidR="0098735E" w:rsidRPr="00060BDB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10.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5AC6C6" w14:textId="77777777" w:rsidR="0098735E" w:rsidRPr="009C3E15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10.03.2020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883E6C" w14:textId="77777777" w:rsidR="0098735E" w:rsidRPr="00144914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CF7A53" w14:textId="77777777" w:rsidR="0098735E" w:rsidRPr="004044C8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3.3/r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946CE7" w14:textId="77777777" w:rsidR="0098735E" w:rsidRPr="004044C8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Wprowadzenie uwag zgłosz</w:t>
            </w:r>
            <w:r>
              <w:rPr>
                <w:sz w:val="18"/>
                <w:szCs w:val="18"/>
              </w:rPr>
              <w:t>o</w:t>
            </w:r>
            <w:r w:rsidRPr="004044C8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y</w:t>
            </w:r>
            <w:r w:rsidRPr="004044C8">
              <w:rPr>
                <w:sz w:val="18"/>
                <w:szCs w:val="18"/>
              </w:rPr>
              <w:t>ch do wersji roboczej 3.</w:t>
            </w:r>
            <w:r>
              <w:rPr>
                <w:sz w:val="18"/>
                <w:szCs w:val="18"/>
              </w:rPr>
              <w:t>2</w:t>
            </w:r>
            <w:r w:rsidRPr="004044C8">
              <w:rPr>
                <w:sz w:val="18"/>
                <w:szCs w:val="18"/>
              </w:rPr>
              <w:t xml:space="preserve"> oraz autopoprawek</w:t>
            </w:r>
          </w:p>
        </w:tc>
      </w:tr>
      <w:tr w:rsidR="0098735E" w:rsidRPr="00060BDB" w14:paraId="7398BCC1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509506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71D029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13.05.2020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4B8B97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36D966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3.4/r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3F0B14" w14:textId="77777777" w:rsidR="0098735E" w:rsidRPr="004044C8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Wprowadzenie uwag zgłosz</w:t>
            </w:r>
            <w:r>
              <w:rPr>
                <w:sz w:val="18"/>
                <w:szCs w:val="18"/>
              </w:rPr>
              <w:t>o</w:t>
            </w:r>
            <w:r w:rsidRPr="004044C8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y</w:t>
            </w:r>
            <w:r w:rsidRPr="004044C8">
              <w:rPr>
                <w:sz w:val="18"/>
                <w:szCs w:val="18"/>
              </w:rPr>
              <w:t>ch do wersji roboczej 3.</w:t>
            </w:r>
            <w:r>
              <w:rPr>
                <w:sz w:val="18"/>
                <w:szCs w:val="18"/>
              </w:rPr>
              <w:t>3</w:t>
            </w:r>
            <w:r w:rsidRPr="004044C8">
              <w:rPr>
                <w:sz w:val="18"/>
                <w:szCs w:val="18"/>
              </w:rPr>
              <w:t xml:space="preserve"> oraz autopoprawek</w:t>
            </w:r>
          </w:p>
        </w:tc>
      </w:tr>
      <w:tr w:rsidR="0098735E" w:rsidRPr="00060BDB" w14:paraId="7967F1DF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8E24A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222F0E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04.06.2020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7411FD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Magdalena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E2F1F3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3/z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68C55B" w14:textId="77777777" w:rsidR="0098735E" w:rsidRPr="004044C8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KP</w:t>
            </w:r>
          </w:p>
        </w:tc>
      </w:tr>
      <w:tr w:rsidR="0098735E" w:rsidRPr="00060BDB" w14:paraId="2EC029E4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B6F299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85915A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27.04.2021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260541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Piotr Mysłek</w:t>
            </w:r>
          </w:p>
          <w:p w14:paraId="2CA48D78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Zbigniew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Roragiewicz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D3FC00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4.1/r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7769CF" w14:textId="77777777" w:rsidR="0098735E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Utworzenie wersji roboczej 4.1/r</w:t>
            </w:r>
          </w:p>
          <w:p w14:paraId="7A2313EB" w14:textId="77777777" w:rsidR="0098735E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Zmiany zgodnie z kartą aktualizacji do wersji 4.1/r</w:t>
            </w:r>
          </w:p>
        </w:tc>
      </w:tr>
      <w:tr w:rsidR="0098735E" w:rsidRPr="00060BDB" w14:paraId="0A0D6C09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13CBB3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7A4A87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19.05.2021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89CEDF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Piotr Mysłek</w:t>
            </w:r>
          </w:p>
          <w:p w14:paraId="6AD212D5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Zbigniew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Roragiewicz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295CB5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4.2/r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D651D1" w14:textId="77777777" w:rsidR="0098735E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4044C8">
              <w:rPr>
                <w:sz w:val="18"/>
                <w:szCs w:val="18"/>
              </w:rPr>
              <w:t>Wprowadzenie uwag zgłosz</w:t>
            </w:r>
            <w:r>
              <w:rPr>
                <w:sz w:val="18"/>
                <w:szCs w:val="18"/>
              </w:rPr>
              <w:t>o</w:t>
            </w:r>
            <w:r w:rsidRPr="004044C8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y</w:t>
            </w:r>
            <w:r w:rsidRPr="004044C8">
              <w:rPr>
                <w:sz w:val="18"/>
                <w:szCs w:val="18"/>
              </w:rPr>
              <w:t xml:space="preserve">ch do wersji roboczej </w:t>
            </w:r>
            <w:r>
              <w:rPr>
                <w:sz w:val="18"/>
                <w:szCs w:val="18"/>
              </w:rPr>
              <w:t>4</w:t>
            </w:r>
            <w:r w:rsidRPr="004044C8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/r</w:t>
            </w:r>
            <w:r w:rsidRPr="004044C8">
              <w:rPr>
                <w:sz w:val="18"/>
                <w:szCs w:val="18"/>
              </w:rPr>
              <w:t xml:space="preserve"> oraz autopoprawek</w:t>
            </w:r>
          </w:p>
        </w:tc>
      </w:tr>
      <w:tr w:rsidR="0098735E" w:rsidRPr="00060BDB" w14:paraId="19A3EE65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F65615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514209" w14:textId="77777777" w:rsidR="0098735E" w:rsidRPr="003C63C7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C63C7">
              <w:rPr>
                <w:color w:val="000000"/>
                <w:sz w:val="18"/>
                <w:szCs w:val="18"/>
                <w:shd w:val="clear" w:color="auto" w:fill="FFFFFF"/>
              </w:rPr>
              <w:t>20.05.2021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5F4E61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Piotr Mysłek</w:t>
            </w:r>
          </w:p>
          <w:p w14:paraId="334EA36D" w14:textId="77777777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Zbigniew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Roragiewicz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E04B4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4/z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B6172D" w14:textId="77777777" w:rsidR="0098735E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Sporządzenie wersji KP do zatwierdzenia</w:t>
            </w:r>
          </w:p>
        </w:tc>
      </w:tr>
      <w:tr w:rsidR="0098735E" w:rsidRPr="00060BDB" w14:paraId="7EF68CB1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C09A9F" w14:textId="102CF61D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F892DD" w14:textId="4F77E419" w:rsidR="0098735E" w:rsidRPr="003C63C7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18.03.2022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26FE9B" w14:textId="00AF5A4F" w:rsidR="0098735E" w:rsidRDefault="0098735E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Dariusz Ozga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023D60" w14:textId="5C50018C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5.1/r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F96723" w14:textId="59746684" w:rsidR="0098735E" w:rsidRDefault="0098735E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Utworzenie wersji roboczej 5.1/r</w:t>
            </w:r>
          </w:p>
        </w:tc>
      </w:tr>
      <w:tr w:rsidR="009439A1" w:rsidRPr="00060BDB" w14:paraId="6F88F457" w14:textId="77777777" w:rsidTr="00B718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F5699D" w14:textId="5B9F5341" w:rsidR="009439A1" w:rsidRDefault="009439A1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E198C1" w14:textId="17DA5801" w:rsidR="009439A1" w:rsidRDefault="009439A1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05.04.2022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AE1EEB" w14:textId="1C756BE2" w:rsidR="009439A1" w:rsidRDefault="009439A1" w:rsidP="00B718EC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Dariusz Ozga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E5127D" w14:textId="28512392" w:rsidR="009439A1" w:rsidRDefault="009439A1" w:rsidP="00B718EC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5/z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02F54A" w14:textId="04C13FAE" w:rsidR="009439A1" w:rsidRDefault="009439A1" w:rsidP="00B718EC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Utworzenie wersji zatwierdz</w:t>
            </w:r>
            <w:r w:rsidR="002D7905">
              <w:rPr>
                <w:sz w:val="18"/>
                <w:szCs w:val="18"/>
              </w:rPr>
              <w:t>onej</w:t>
            </w:r>
          </w:p>
        </w:tc>
      </w:tr>
    </w:tbl>
    <w:p w14:paraId="40FD5263" w14:textId="77777777" w:rsidR="0098735E" w:rsidRDefault="0098735E" w:rsidP="0098735E">
      <w:pPr>
        <w:jc w:val="center"/>
        <w:sectPr w:rsidR="0098735E" w:rsidSect="004214C1">
          <w:headerReference w:type="first" r:id="rId9"/>
          <w:pgSz w:w="11906" w:h="16838"/>
          <w:pgMar w:top="1134" w:right="707" w:bottom="1134" w:left="1417" w:header="454" w:footer="454" w:gutter="0"/>
          <w:cols w:space="720"/>
          <w:titlePg/>
          <w:docGrid w:linePitch="326"/>
        </w:sectPr>
      </w:pPr>
    </w:p>
    <w:p w14:paraId="514E748F" w14:textId="77777777" w:rsidR="0098735E" w:rsidRDefault="0098735E" w:rsidP="0098735E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14:paraId="49DA6E8F" w14:textId="77777777" w:rsidR="0098735E" w:rsidRDefault="0098735E" w:rsidP="0098735E">
      <w:pPr>
        <w:rPr>
          <w:b/>
          <w:color w:val="000000"/>
          <w:sz w:val="22"/>
          <w:shd w:val="clear" w:color="auto" w:fill="FFFFFF"/>
        </w:rPr>
      </w:pPr>
    </w:p>
    <w:p w14:paraId="5BD05145" w14:textId="77777777" w:rsidR="0098735E" w:rsidRDefault="0098735E" w:rsidP="0098735E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72402691" w:history="1">
        <w:r w:rsidRPr="00FE4C88">
          <w:rPr>
            <w:rStyle w:val="Hipercze"/>
            <w:noProof/>
          </w:rPr>
          <w:t>1. Procedury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_Toc72402691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CA9E6E" w14:textId="77777777" w:rsidR="0098735E" w:rsidRDefault="002B3F07" w:rsidP="0098735E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2" w:history="1">
        <w:r w:rsidR="0098735E" w:rsidRPr="00FE4C88">
          <w:rPr>
            <w:rStyle w:val="Hipercze"/>
            <w:noProof/>
          </w:rPr>
          <w:t>1.1. Zmiana i wypowiedzenie/rozwiązanie umowy w ramach działań objętych PROW 2014-2020, obsługiwanych przez podmioty wdrażające/ARiMR.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_Toc72402692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5</w:t>
        </w:r>
        <w:r w:rsidR="0098735E">
          <w:rPr>
            <w:noProof/>
            <w:webHidden/>
          </w:rPr>
          <w:fldChar w:fldCharType="end"/>
        </w:r>
      </w:hyperlink>
    </w:p>
    <w:p w14:paraId="352CBE0C" w14:textId="77777777" w:rsidR="0098735E" w:rsidRDefault="002B3F07" w:rsidP="0098735E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3" w:history="1">
        <w:r w:rsidR="0098735E" w:rsidRPr="00FE4C88">
          <w:rPr>
            <w:rStyle w:val="Hipercze"/>
            <w:noProof/>
          </w:rPr>
          <w:t>1.1.1. Przedmiot procedury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_Toc72402693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5</w:t>
        </w:r>
        <w:r w:rsidR="0098735E">
          <w:rPr>
            <w:noProof/>
            <w:webHidden/>
          </w:rPr>
          <w:fldChar w:fldCharType="end"/>
        </w:r>
      </w:hyperlink>
    </w:p>
    <w:p w14:paraId="1083B545" w14:textId="77777777" w:rsidR="0098735E" w:rsidRDefault="002B3F07" w:rsidP="0098735E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4" w:history="1">
        <w:r w:rsidR="0098735E" w:rsidRPr="00FE4C88">
          <w:rPr>
            <w:rStyle w:val="Hipercze"/>
            <w:noProof/>
          </w:rPr>
          <w:t>1.1.2. Obszar procedury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_Toc72402694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5</w:t>
        </w:r>
        <w:r w:rsidR="0098735E">
          <w:rPr>
            <w:noProof/>
            <w:webHidden/>
          </w:rPr>
          <w:fldChar w:fldCharType="end"/>
        </w:r>
      </w:hyperlink>
    </w:p>
    <w:p w14:paraId="27CDC28D" w14:textId="77777777" w:rsidR="0098735E" w:rsidRDefault="002B3F07" w:rsidP="0098735E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5" w:history="1">
        <w:r w:rsidR="0098735E" w:rsidRPr="00FE4C88">
          <w:rPr>
            <w:rStyle w:val="Hipercze"/>
            <w:noProof/>
          </w:rPr>
          <w:t>1.1.3. Funkcja procedury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_Toc72402695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6</w:t>
        </w:r>
        <w:r w:rsidR="0098735E">
          <w:rPr>
            <w:noProof/>
            <w:webHidden/>
          </w:rPr>
          <w:fldChar w:fldCharType="end"/>
        </w:r>
      </w:hyperlink>
    </w:p>
    <w:p w14:paraId="1BAD74B1" w14:textId="77777777" w:rsidR="0098735E" w:rsidRDefault="002B3F07" w:rsidP="0098735E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6" w:history="1">
        <w:r w:rsidR="0098735E" w:rsidRPr="00FE4C88">
          <w:rPr>
            <w:rStyle w:val="Hipercze"/>
            <w:noProof/>
          </w:rPr>
          <w:t>1.1.4. Przebieg procesu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_Toc72402696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7</w:t>
        </w:r>
        <w:r w:rsidR="0098735E">
          <w:rPr>
            <w:noProof/>
            <w:webHidden/>
          </w:rPr>
          <w:fldChar w:fldCharType="end"/>
        </w:r>
      </w:hyperlink>
    </w:p>
    <w:p w14:paraId="68625921" w14:textId="77777777" w:rsidR="0098735E" w:rsidRDefault="002B3F07" w:rsidP="0098735E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7" w:history="1">
        <w:r w:rsidR="0098735E" w:rsidRPr="00FE4C88">
          <w:rPr>
            <w:rStyle w:val="Hipercze"/>
            <w:noProof/>
          </w:rPr>
          <w:t>1.1.4.1. Przyjęcie wniosku o zmianę umowy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_Toc72402697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7</w:t>
        </w:r>
        <w:r w:rsidR="0098735E">
          <w:rPr>
            <w:noProof/>
            <w:webHidden/>
          </w:rPr>
          <w:fldChar w:fldCharType="end"/>
        </w:r>
      </w:hyperlink>
    </w:p>
    <w:p w14:paraId="200234FC" w14:textId="77777777" w:rsidR="0098735E" w:rsidRDefault="002B3F07" w:rsidP="0098735E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8" w:history="1">
        <w:r w:rsidR="0098735E" w:rsidRPr="00FE4C88">
          <w:rPr>
            <w:rStyle w:val="Hipercze"/>
            <w:noProof/>
          </w:rPr>
          <w:t>1.1.4.2. Rozpatrzenie wniosku o zmianę umowy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_Toc72402698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8</w:t>
        </w:r>
        <w:r w:rsidR="0098735E">
          <w:rPr>
            <w:noProof/>
            <w:webHidden/>
          </w:rPr>
          <w:fldChar w:fldCharType="end"/>
        </w:r>
      </w:hyperlink>
    </w:p>
    <w:p w14:paraId="0FB773E7" w14:textId="77777777" w:rsidR="0098735E" w:rsidRDefault="002B3F07" w:rsidP="0098735E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699" w:history="1">
        <w:r w:rsidR="0098735E" w:rsidRPr="00FE4C88">
          <w:rPr>
            <w:rStyle w:val="Hipercze"/>
            <w:noProof/>
          </w:rPr>
          <w:t>1.1.4.3. Podpisanie aneksu do umowy o przyznaniu pomocy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_Toc72402699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9</w:t>
        </w:r>
        <w:r w:rsidR="0098735E">
          <w:rPr>
            <w:noProof/>
            <w:webHidden/>
          </w:rPr>
          <w:fldChar w:fldCharType="end"/>
        </w:r>
      </w:hyperlink>
    </w:p>
    <w:p w14:paraId="0BE61BEB" w14:textId="77777777" w:rsidR="0098735E" w:rsidRDefault="002B3F07" w:rsidP="0098735E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700" w:history="1">
        <w:r w:rsidR="0098735E" w:rsidRPr="00FE4C88">
          <w:rPr>
            <w:rStyle w:val="Hipercze"/>
            <w:noProof/>
          </w:rPr>
          <w:t>1.1.4.4. Zmiana umowy na wniosek podmiotu wdrażającego/ARiMR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_Toc72402700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11</w:t>
        </w:r>
        <w:r w:rsidR="0098735E">
          <w:rPr>
            <w:noProof/>
            <w:webHidden/>
          </w:rPr>
          <w:fldChar w:fldCharType="end"/>
        </w:r>
      </w:hyperlink>
    </w:p>
    <w:p w14:paraId="15C9C64A" w14:textId="77777777" w:rsidR="0098735E" w:rsidRDefault="002B3F07" w:rsidP="0098735E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701" w:history="1">
        <w:r w:rsidR="0098735E" w:rsidRPr="00FE4C88">
          <w:rPr>
            <w:rStyle w:val="Hipercze"/>
            <w:noProof/>
          </w:rPr>
          <w:t>1.1.4.5. Wypowiedzenie/rozwiązanie umowy o przyznaniu pomocy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_Toc72402701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13</w:t>
        </w:r>
        <w:r w:rsidR="0098735E">
          <w:rPr>
            <w:noProof/>
            <w:webHidden/>
          </w:rPr>
          <w:fldChar w:fldCharType="end"/>
        </w:r>
      </w:hyperlink>
    </w:p>
    <w:p w14:paraId="78C8B608" w14:textId="77777777" w:rsidR="0098735E" w:rsidRDefault="002B3F07" w:rsidP="0098735E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702" w:history="1">
        <w:r w:rsidR="0098735E" w:rsidRPr="00FE4C88">
          <w:rPr>
            <w:rStyle w:val="Hipercze"/>
            <w:noProof/>
          </w:rPr>
          <w:t>1.1.5. Reguły związane z przebiegiem procesu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_Toc72402702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14</w:t>
        </w:r>
        <w:r w:rsidR="0098735E">
          <w:rPr>
            <w:noProof/>
            <w:webHidden/>
          </w:rPr>
          <w:fldChar w:fldCharType="end"/>
        </w:r>
      </w:hyperlink>
    </w:p>
    <w:p w14:paraId="46FC571A" w14:textId="77777777" w:rsidR="0098735E" w:rsidRDefault="002B3F07" w:rsidP="0098735E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703" w:history="1">
        <w:r w:rsidR="0098735E" w:rsidRPr="00FE4C88">
          <w:rPr>
            <w:rStyle w:val="Hipercze"/>
            <w:noProof/>
          </w:rPr>
          <w:t>1.1.6. Załączniki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_Toc72402703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18</w:t>
        </w:r>
        <w:r w:rsidR="0098735E">
          <w:rPr>
            <w:noProof/>
            <w:webHidden/>
          </w:rPr>
          <w:fldChar w:fldCharType="end"/>
        </w:r>
      </w:hyperlink>
    </w:p>
    <w:p w14:paraId="59A66692" w14:textId="77777777" w:rsidR="0098735E" w:rsidRDefault="002B3F07" w:rsidP="0098735E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704" w:history="1">
        <w:r w:rsidR="0098735E" w:rsidRPr="00FE4C88">
          <w:rPr>
            <w:rStyle w:val="Hipercze"/>
            <w:noProof/>
          </w:rPr>
          <w:t>2. Czynności wykonywane na poszczególnych stanowiskach pracy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_Toc72402704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20</w:t>
        </w:r>
        <w:r w:rsidR="0098735E">
          <w:rPr>
            <w:noProof/>
            <w:webHidden/>
          </w:rPr>
          <w:fldChar w:fldCharType="end"/>
        </w:r>
      </w:hyperlink>
    </w:p>
    <w:p w14:paraId="5FB9DEFB" w14:textId="77777777" w:rsidR="0098735E" w:rsidRDefault="002B3F07" w:rsidP="0098735E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72402705" w:history="1">
        <w:r w:rsidR="0098735E" w:rsidRPr="00FE4C88">
          <w:rPr>
            <w:rStyle w:val="Hipercze"/>
            <w:noProof/>
          </w:rPr>
          <w:t>3. Załączniki</w:t>
        </w:r>
        <w:r w:rsidR="0098735E">
          <w:rPr>
            <w:noProof/>
            <w:webHidden/>
          </w:rPr>
          <w:tab/>
        </w:r>
        <w:r w:rsidR="0098735E">
          <w:rPr>
            <w:noProof/>
            <w:webHidden/>
          </w:rPr>
          <w:fldChar w:fldCharType="begin"/>
        </w:r>
        <w:r w:rsidR="0098735E">
          <w:rPr>
            <w:noProof/>
            <w:webHidden/>
          </w:rPr>
          <w:instrText xml:space="preserve"> PAGEREF _Toc72402705 \h </w:instrText>
        </w:r>
        <w:r w:rsidR="0098735E">
          <w:rPr>
            <w:noProof/>
            <w:webHidden/>
          </w:rPr>
        </w:r>
        <w:r w:rsidR="0098735E">
          <w:rPr>
            <w:noProof/>
            <w:webHidden/>
          </w:rPr>
          <w:fldChar w:fldCharType="separate"/>
        </w:r>
        <w:r w:rsidR="0098735E">
          <w:rPr>
            <w:noProof/>
            <w:webHidden/>
          </w:rPr>
          <w:t>28</w:t>
        </w:r>
        <w:r w:rsidR="0098735E">
          <w:rPr>
            <w:noProof/>
            <w:webHidden/>
          </w:rPr>
          <w:fldChar w:fldCharType="end"/>
        </w:r>
      </w:hyperlink>
    </w:p>
    <w:p w14:paraId="78AC2B41" w14:textId="77777777" w:rsidR="0098735E" w:rsidRDefault="0098735E" w:rsidP="0098735E">
      <w:r>
        <w:fldChar w:fldCharType="end"/>
      </w:r>
      <w:r>
        <w:t xml:space="preserve"> </w:t>
      </w:r>
    </w:p>
    <w:p w14:paraId="00046849" w14:textId="77777777" w:rsidR="0098735E" w:rsidRDefault="0098735E" w:rsidP="0098735E"/>
    <w:p w14:paraId="44215BD0" w14:textId="77777777" w:rsidR="0098735E" w:rsidRDefault="0098735E" w:rsidP="0098735E">
      <w:pPr>
        <w:sectPr w:rsidR="0098735E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14:paraId="4ECC033E" w14:textId="77777777" w:rsidR="0098735E" w:rsidRDefault="0098735E" w:rsidP="0098735E">
      <w:pPr>
        <w:pStyle w:val="Nagwek1"/>
      </w:pPr>
      <w:bookmarkStart w:id="1" w:name="_Toc1011"/>
      <w:bookmarkStart w:id="2" w:name="_Toc72402691"/>
      <w:r>
        <w:lastRenderedPageBreak/>
        <w:t>Procedury</w:t>
      </w:r>
      <w:bookmarkEnd w:id="1"/>
      <w:bookmarkEnd w:id="2"/>
    </w:p>
    <w:p w14:paraId="03A55092" w14:textId="77777777" w:rsidR="0098735E" w:rsidRDefault="0098735E" w:rsidP="0098735E">
      <w:pPr>
        <w:pStyle w:val="Nagwek2"/>
      </w:pPr>
      <w:bookmarkStart w:id="3" w:name="_Toc1012"/>
      <w:bookmarkStart w:id="4" w:name="_Toc72402692"/>
      <w:r>
        <w:t>Zmiana i wypowiedzenie/rozwiązanie umowy w ramach działań objętych PROW 2014-2020, obsługiwanych przez podmioty wdrażające</w:t>
      </w:r>
      <w:bookmarkEnd w:id="3"/>
      <w:r>
        <w:t>/ARiMR.</w:t>
      </w:r>
      <w:bookmarkEnd w:id="4"/>
    </w:p>
    <w:p w14:paraId="7810ABDB" w14:textId="77777777" w:rsidR="0098735E" w:rsidRDefault="0098735E" w:rsidP="0098735E">
      <w:pPr>
        <w:pStyle w:val="Nagwek3"/>
        <w:tabs>
          <w:tab w:val="clear" w:pos="1440"/>
          <w:tab w:val="num" w:pos="1418"/>
        </w:tabs>
      </w:pPr>
      <w:bookmarkStart w:id="5" w:name="_Toc1013"/>
      <w:bookmarkStart w:id="6" w:name="_Toc72402693"/>
      <w:r>
        <w:t>Przedmiot procedury</w:t>
      </w:r>
      <w:bookmarkEnd w:id="5"/>
      <w:bookmarkEnd w:id="6"/>
    </w:p>
    <w:p w14:paraId="329DE0F4" w14:textId="77777777" w:rsidR="0098735E" w:rsidRDefault="0098735E" w:rsidP="0098735E">
      <w:pPr>
        <w:jc w:val="both"/>
        <w:rPr>
          <w:color w:val="000000"/>
        </w:rPr>
      </w:pPr>
      <w:r>
        <w:rPr>
          <w:color w:val="000000"/>
        </w:rPr>
        <w:t>Procedura zmiany i wypowiedzenia/rozwiązania umowy w ramach działań PROW na lata 2014-2020 obsługiwanych przez podmioty wdrażające/ARiMR.</w:t>
      </w:r>
    </w:p>
    <w:p w14:paraId="6DCBB5CC" w14:textId="77777777" w:rsidR="0098735E" w:rsidRDefault="0098735E" w:rsidP="0098735E">
      <w:pPr>
        <w:pStyle w:val="Nagwek3"/>
      </w:pPr>
      <w:bookmarkStart w:id="7" w:name="_Toc1014"/>
      <w:bookmarkStart w:id="8" w:name="_Toc72402694"/>
      <w:r>
        <w:t>Obszar procedury</w:t>
      </w:r>
      <w:bookmarkEnd w:id="7"/>
      <w:bookmarkEnd w:id="8"/>
    </w:p>
    <w:p w14:paraId="3B0A460D" w14:textId="77777777" w:rsidR="0098735E" w:rsidRDefault="0098735E" w:rsidP="0098735E">
      <w:pPr>
        <w:jc w:val="both"/>
        <w:rPr>
          <w:color w:val="000000"/>
        </w:rPr>
      </w:pPr>
      <w:r>
        <w:rPr>
          <w:color w:val="000000"/>
        </w:rPr>
        <w:t>Procedura zmiany, wypowiedzenia/rozwiązania umowy dotyczy następujących działań/poddziałań w ramach PROW na lata 2014-2020:</w:t>
      </w:r>
    </w:p>
    <w:p w14:paraId="142E2CC7" w14:textId="77777777" w:rsidR="0098735E" w:rsidRPr="00C21E94" w:rsidRDefault="0098735E" w:rsidP="0098735E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M01 Transfer wiedzy i działalność informacyjna </w:t>
      </w:r>
    </w:p>
    <w:p w14:paraId="4A788FC8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1.1. Wsparcie dla działań w zakresie kształcenia zawodowego i nabywania umiejętności </w:t>
      </w:r>
    </w:p>
    <w:p w14:paraId="0E30BC0F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1.2 Wsparcie dla projektów demonstracyjnych i działań informacyjnych. </w:t>
      </w:r>
    </w:p>
    <w:p w14:paraId="7EAB3B1A" w14:textId="77777777" w:rsidR="0098735E" w:rsidRPr="00C21E94" w:rsidRDefault="0098735E" w:rsidP="0098735E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M02 Usługi doradcze, usługi z zakresu zarządzania gospodarstwem rolnym i usługi </w:t>
      </w:r>
      <w:r w:rsidRPr="00C21E94">
        <w:rPr>
          <w:b/>
          <w:szCs w:val="20"/>
        </w:rPr>
        <w:br/>
        <w:t>z zakresu zastępstw</w:t>
      </w:r>
    </w:p>
    <w:p w14:paraId="0A07425E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>2.1 Wsparcie korzystania z usług doradczych (świadczenie kompleksowej porady dla rolnika)</w:t>
      </w:r>
    </w:p>
    <w:p w14:paraId="5389D59B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>2.1 Wsparcie korzystania z usług doradczych (świadczenie kompleksowej porady dla właściciela lasu)</w:t>
      </w:r>
    </w:p>
    <w:p w14:paraId="69D483C2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>2.3 Wsparcie dla szkolenia doradców</w:t>
      </w:r>
    </w:p>
    <w:p w14:paraId="18CF8B43" w14:textId="77777777" w:rsidR="0098735E" w:rsidRPr="00C21E94" w:rsidRDefault="0098735E" w:rsidP="0098735E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>M04 Inwestycje w środki trwałe</w:t>
      </w:r>
    </w:p>
    <w:p w14:paraId="6D1E3E63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4.3 Wsparcie na inwestycje związane z rozwojem, modernizacją i dostosowywaniem rolnictwa </w:t>
      </w:r>
      <w:r w:rsidRPr="00C21E94">
        <w:rPr>
          <w:szCs w:val="20"/>
        </w:rPr>
        <w:br/>
        <w:t xml:space="preserve">i leśnictwa (scalanie gruntów) </w:t>
      </w:r>
    </w:p>
    <w:p w14:paraId="3C4C4CE2" w14:textId="77777777" w:rsidR="0098735E" w:rsidRPr="00C21E94" w:rsidRDefault="0098735E" w:rsidP="0098735E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>M07 Podstawowe usługi i odnowa wsi na obszarach wiejskich</w:t>
      </w:r>
    </w:p>
    <w:p w14:paraId="562E49C0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>7.2 Wsparcie inwestycji związanych z tworzeniem, ulepszaniem lub rozbudową wszystkich rodzajów małej infrastruktury, w tym inwestycji w energię odnawialną i w oszczędzanie energii (budowa lub modernizacja dróg lokalnych)</w:t>
      </w:r>
    </w:p>
    <w:p w14:paraId="48D027D0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7.2 Wsparcie inwestycji związanych z tworzeniem, ulepszaniem lub rozbudową wszystkich rodzajów małej infrastruktury, w tym inwestycji w energię odnawialną i w oszczędzanie energii (gospodarka wodno-ściekowa) </w:t>
      </w:r>
    </w:p>
    <w:p w14:paraId="749420F7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7.4 Wsparcie inwestycji w tworzenie, ulepszanie i rozwijanie podstawowych usług lokalnych dla ludności wiejskiej, w tym rekreacji, kultury, i powiązanej infrastruktury (inwestycje w obiekty pełniące funkcje kulturalne lub kształtowanie przestrzeni publicznej) </w:t>
      </w:r>
    </w:p>
    <w:p w14:paraId="71C18BBA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7.4 Wsparcie inwestycji w tworzenie, ulepszanie i rozwijanie podstawowych usług lokalnych dla ludności wiejskiej, w tym rekreacji, kultury, i powiązanej infrastruktury (inwestycje w targowiska lub obiekty budowlane przeznaczone na cele promocji lokalnych produktów) </w:t>
      </w:r>
    </w:p>
    <w:p w14:paraId="291A6345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7.6 Wsparcie badań i inwestycji związanych z utrzymaniem, odbudową i poprawą stanu dziedzictwa kulturowego i przyrodniczego wsi, krajobrazu wiejskiego i miejsc o wysokiej wartości przyrodniczej, w tym dotyczące powiązanych aspektów społeczno-gospodarczych oraz środków w zakresie świadomości środowiskowej (ochrona zabytków i budownictwa tradycyjnego) </w:t>
      </w:r>
    </w:p>
    <w:p w14:paraId="745F1BEA" w14:textId="77777777" w:rsidR="0098735E" w:rsidRPr="00C21E94" w:rsidRDefault="0098735E" w:rsidP="0098735E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M16 Współpraca </w:t>
      </w:r>
    </w:p>
    <w:p w14:paraId="7FBED5A4" w14:textId="77777777" w:rsidR="0098735E" w:rsidRPr="00C21E94" w:rsidRDefault="0098735E" w:rsidP="0098735E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M19 Wsparcie dla rozwoju lokalnego w ramach inicjatywy </w:t>
      </w:r>
      <w:r>
        <w:rPr>
          <w:b/>
          <w:szCs w:val="20"/>
        </w:rPr>
        <w:t>LEADER</w:t>
      </w:r>
      <w:r w:rsidRPr="00C21E94">
        <w:rPr>
          <w:b/>
          <w:szCs w:val="20"/>
        </w:rPr>
        <w:t xml:space="preserve"> </w:t>
      </w:r>
    </w:p>
    <w:p w14:paraId="5716FBAC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19.1 Wsparcie przygotowawcze </w:t>
      </w:r>
    </w:p>
    <w:p w14:paraId="27C1E282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19.2 Wsparcie na wdrażanie operacji w ramach strategii rozwoju lokalnego kierowanego przez społeczność (wdrażanie lokalnych strategii rozwoju) </w:t>
      </w:r>
    </w:p>
    <w:p w14:paraId="541B53B7" w14:textId="77777777" w:rsidR="0098735E" w:rsidRPr="00C21E94" w:rsidRDefault="0098735E" w:rsidP="0098735E">
      <w:pPr>
        <w:spacing w:before="60"/>
        <w:jc w:val="both"/>
        <w:rPr>
          <w:szCs w:val="20"/>
        </w:rPr>
      </w:pPr>
      <w:r w:rsidRPr="00C21E94">
        <w:rPr>
          <w:szCs w:val="20"/>
        </w:rPr>
        <w:lastRenderedPageBreak/>
        <w:t xml:space="preserve">19.3 Przygotowanie i realizacja działań w zakresie współpracy z lokalną grupą działania (wdrażanie projektów współpracy) </w:t>
      </w:r>
    </w:p>
    <w:p w14:paraId="3767800D" w14:textId="77777777" w:rsidR="0098735E" w:rsidRPr="00C21E94" w:rsidRDefault="0098735E" w:rsidP="0098735E">
      <w:pPr>
        <w:jc w:val="both"/>
        <w:rPr>
          <w:szCs w:val="20"/>
        </w:rPr>
      </w:pPr>
      <w:r w:rsidRPr="00C21E94">
        <w:rPr>
          <w:szCs w:val="20"/>
        </w:rPr>
        <w:t>19.4 Wsparcie na rzecz kosztów bieżących i aktywizacji oraz procedur wyboru lokalnej grupy działania do realizacji lokalnej strategii rozwoju</w:t>
      </w:r>
    </w:p>
    <w:p w14:paraId="18A85422" w14:textId="77777777" w:rsidR="0098735E" w:rsidRDefault="0098735E" w:rsidP="0098735E">
      <w:pPr>
        <w:rPr>
          <w:color w:val="000000"/>
          <w:sz w:val="28"/>
        </w:rPr>
      </w:pPr>
    </w:p>
    <w:p w14:paraId="0CB054ED" w14:textId="77777777" w:rsidR="0098735E" w:rsidRDefault="0098735E" w:rsidP="0098735E">
      <w:pPr>
        <w:pStyle w:val="Nagwek3"/>
      </w:pPr>
      <w:bookmarkStart w:id="9" w:name="_Toc1015"/>
      <w:bookmarkStart w:id="10" w:name="_Toc72402695"/>
      <w:r>
        <w:t>Funkcja procedury</w:t>
      </w:r>
      <w:bookmarkEnd w:id="9"/>
      <w:bookmarkEnd w:id="10"/>
    </w:p>
    <w:p w14:paraId="63B6C0E4" w14:textId="77777777" w:rsidR="0098735E" w:rsidRDefault="0098735E" w:rsidP="0098735E">
      <w:pPr>
        <w:jc w:val="both"/>
        <w:rPr>
          <w:color w:val="000000"/>
        </w:rPr>
      </w:pPr>
      <w:r>
        <w:rPr>
          <w:color w:val="000000"/>
        </w:rPr>
        <w:t>Procedura przedstawia przebieg procesów zmiany i wypowiedzenia/rozwiązania umowy, przez pracowników zaangażowanych w ten proces oraz wykorzystywane wzory dokumentów.</w:t>
      </w:r>
    </w:p>
    <w:p w14:paraId="7512DEE4" w14:textId="77777777" w:rsidR="0098735E" w:rsidRDefault="0098735E" w:rsidP="0098735E">
      <w:pPr>
        <w:rPr>
          <w:color w:val="000000"/>
          <w:sz w:val="28"/>
        </w:rPr>
      </w:pPr>
    </w:p>
    <w:p w14:paraId="6FFDB887" w14:textId="77777777" w:rsidR="0098735E" w:rsidRDefault="0098735E" w:rsidP="0098735E">
      <w:pPr>
        <w:rPr>
          <w:color w:val="000000"/>
          <w:sz w:val="28"/>
        </w:rPr>
      </w:pPr>
    </w:p>
    <w:p w14:paraId="739CFBDD" w14:textId="77777777" w:rsidR="0098735E" w:rsidRDefault="0098735E" w:rsidP="0098735E">
      <w:pPr>
        <w:sectPr w:rsidR="0098735E">
          <w:pgSz w:w="11906" w:h="16838"/>
          <w:pgMar w:top="1134" w:right="850" w:bottom="1134" w:left="1417" w:header="454" w:footer="454" w:gutter="0"/>
          <w:cols w:space="720"/>
        </w:sectPr>
      </w:pPr>
    </w:p>
    <w:p w14:paraId="687751FB" w14:textId="77777777" w:rsidR="0098735E" w:rsidRDefault="0098735E" w:rsidP="0098735E">
      <w:pPr>
        <w:pStyle w:val="Nagwek3"/>
        <w:ind w:left="426"/>
      </w:pPr>
      <w:bookmarkStart w:id="11" w:name="_Toc72402696"/>
      <w:r>
        <w:lastRenderedPageBreak/>
        <w:t>Przebieg procesu</w:t>
      </w:r>
      <w:bookmarkEnd w:id="11"/>
    </w:p>
    <w:p w14:paraId="4490FE66" w14:textId="77777777" w:rsidR="0098735E" w:rsidRDefault="0098735E" w:rsidP="0098735E">
      <w:pPr>
        <w:rPr>
          <w:color w:val="000000"/>
          <w:sz w:val="26"/>
        </w:rPr>
      </w:pPr>
    </w:p>
    <w:p w14:paraId="097C5E55" w14:textId="77777777" w:rsidR="0098735E" w:rsidRDefault="0098735E" w:rsidP="0098735E">
      <w:pPr>
        <w:pStyle w:val="Nagwek4"/>
        <w:tabs>
          <w:tab w:val="clear" w:pos="1800"/>
          <w:tab w:val="num" w:pos="1560"/>
        </w:tabs>
        <w:ind w:left="709"/>
      </w:pPr>
      <w:bookmarkStart w:id="12" w:name="_Toc1017"/>
      <w:bookmarkStart w:id="13" w:name="_Toc72402697"/>
      <w:r>
        <w:t>Przyjęcie wniosku o zmianę umowy</w:t>
      </w:r>
      <w:bookmarkEnd w:id="12"/>
      <w:bookmarkEnd w:id="13"/>
    </w:p>
    <w:p w14:paraId="033B9D1A" w14:textId="77777777" w:rsidR="0098735E" w:rsidRPr="00CB11A6" w:rsidRDefault="0098735E" w:rsidP="0098735E"/>
    <w:p w14:paraId="2106A718" w14:textId="77777777" w:rsidR="0098735E" w:rsidRDefault="0098735E" w:rsidP="0098735E">
      <w:pPr>
        <w:spacing w:line="240" w:lineRule="atLeast"/>
      </w:pPr>
      <w:r w:rsidRPr="00C8396D">
        <w:rPr>
          <w:noProof/>
        </w:rPr>
        <w:drawing>
          <wp:inline distT="0" distB="0" distL="0" distR="0" wp14:anchorId="07EA3258" wp14:editId="3E9A0A39">
            <wp:extent cx="5760085" cy="608266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5037D" w14:textId="77777777" w:rsidR="0098735E" w:rsidRDefault="0098735E" w:rsidP="0098735E">
      <w:pPr>
        <w:spacing w:line="240" w:lineRule="atLeast"/>
      </w:pPr>
    </w:p>
    <w:p w14:paraId="4DA38CA1" w14:textId="77777777" w:rsidR="0098735E" w:rsidRDefault="0098735E" w:rsidP="0098735E">
      <w:pPr>
        <w:rPr>
          <w:color w:val="000000"/>
          <w:sz w:val="18"/>
        </w:rPr>
      </w:pPr>
    </w:p>
    <w:p w14:paraId="1656DB80" w14:textId="77777777" w:rsidR="0098735E" w:rsidRDefault="0098735E" w:rsidP="0098735E">
      <w:pPr>
        <w:sectPr w:rsidR="0098735E" w:rsidSect="00602223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14:paraId="1D2F7D44" w14:textId="77777777" w:rsidR="0098735E" w:rsidRDefault="0098735E" w:rsidP="0098735E">
      <w:pPr>
        <w:rPr>
          <w:color w:val="000000"/>
          <w:sz w:val="26"/>
        </w:rPr>
      </w:pPr>
    </w:p>
    <w:p w14:paraId="41E56348" w14:textId="77777777" w:rsidR="0098735E" w:rsidRDefault="0098735E" w:rsidP="0098735E">
      <w:pPr>
        <w:pStyle w:val="Nagwek4"/>
      </w:pPr>
      <w:bookmarkStart w:id="14" w:name="_Toc1018"/>
      <w:bookmarkStart w:id="15" w:name="_Toc72402698"/>
      <w:r>
        <w:t>Rozpatrzenie wniosku o zmianę umowy</w:t>
      </w:r>
      <w:bookmarkEnd w:id="14"/>
      <w:bookmarkEnd w:id="15"/>
    </w:p>
    <w:p w14:paraId="181EA93C" w14:textId="77777777" w:rsidR="0098735E" w:rsidRDefault="0098735E" w:rsidP="0098735E">
      <w:pPr>
        <w:spacing w:line="240" w:lineRule="atLeast"/>
        <w:rPr>
          <w:noProof/>
        </w:rPr>
      </w:pPr>
    </w:p>
    <w:p w14:paraId="6B4F21BC" w14:textId="77777777" w:rsidR="0098735E" w:rsidRDefault="0098735E" w:rsidP="0098735E">
      <w:pPr>
        <w:spacing w:line="240" w:lineRule="atLeast"/>
        <w:rPr>
          <w:noProof/>
        </w:rPr>
      </w:pPr>
      <w:r w:rsidRPr="00C8396D">
        <w:rPr>
          <w:noProof/>
        </w:rPr>
        <w:drawing>
          <wp:inline distT="0" distB="0" distL="0" distR="0" wp14:anchorId="368705A6" wp14:editId="74F07C15">
            <wp:extent cx="5316280" cy="842073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601" cy="845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E1950" w14:textId="77777777" w:rsidR="0098735E" w:rsidRDefault="0098735E" w:rsidP="0098735E">
      <w:pPr>
        <w:rPr>
          <w:color w:val="000000"/>
          <w:sz w:val="18"/>
        </w:rPr>
      </w:pPr>
    </w:p>
    <w:p w14:paraId="5EAE012E" w14:textId="77777777" w:rsidR="0098735E" w:rsidRDefault="0098735E" w:rsidP="0098735E">
      <w:pPr>
        <w:pStyle w:val="Nagwek4"/>
        <w:ind w:left="993"/>
      </w:pPr>
      <w:bookmarkStart w:id="16" w:name="_Toc1019"/>
      <w:bookmarkStart w:id="17" w:name="_Toc72402699"/>
      <w:r>
        <w:lastRenderedPageBreak/>
        <w:t>Podpisanie aneksu do umowy o przyznaniu pomocy</w:t>
      </w:r>
      <w:bookmarkEnd w:id="16"/>
      <w:bookmarkEnd w:id="17"/>
    </w:p>
    <w:p w14:paraId="547029DC" w14:textId="77777777" w:rsidR="0098735E" w:rsidRDefault="0098735E" w:rsidP="0098735E"/>
    <w:p w14:paraId="6E02C931" w14:textId="77777777" w:rsidR="0098735E" w:rsidRDefault="0098735E" w:rsidP="0098735E"/>
    <w:p w14:paraId="7BED48B2" w14:textId="77777777" w:rsidR="0098735E" w:rsidRDefault="0098735E" w:rsidP="0098735E">
      <w:pPr>
        <w:sectPr w:rsidR="0098735E">
          <w:pgSz w:w="11906" w:h="16838"/>
          <w:pgMar w:top="1134" w:right="850" w:bottom="1134" w:left="1417" w:header="454" w:footer="454" w:gutter="0"/>
          <w:cols w:space="720"/>
        </w:sectPr>
      </w:pPr>
      <w:r>
        <w:rPr>
          <w:noProof/>
        </w:rPr>
        <w:drawing>
          <wp:inline distT="0" distB="0" distL="0" distR="0" wp14:anchorId="48D5161C" wp14:editId="31BDF9FA">
            <wp:extent cx="5753100" cy="8509635"/>
            <wp:effectExtent l="0" t="0" r="0" b="571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662" cy="852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AC415" w14:textId="77777777" w:rsidR="0098735E" w:rsidRDefault="0098735E" w:rsidP="0098735E">
      <w:pPr>
        <w:rPr>
          <w:color w:val="000000"/>
          <w:sz w:val="26"/>
        </w:rPr>
      </w:pPr>
    </w:p>
    <w:p w14:paraId="0D11375E" w14:textId="77777777" w:rsidR="0098735E" w:rsidRDefault="0098735E" w:rsidP="0098735E">
      <w:pPr>
        <w:rPr>
          <w:color w:val="000000"/>
          <w:sz w:val="18"/>
        </w:rPr>
      </w:pPr>
    </w:p>
    <w:p w14:paraId="6885CD8A" w14:textId="77777777" w:rsidR="0098735E" w:rsidRDefault="0098735E" w:rsidP="0098735E">
      <w:pPr>
        <w:rPr>
          <w:noProof/>
        </w:rPr>
      </w:pPr>
    </w:p>
    <w:p w14:paraId="702B1068" w14:textId="77777777" w:rsidR="0098735E" w:rsidRDefault="0098735E" w:rsidP="0098735E">
      <w:pPr>
        <w:rPr>
          <w:noProof/>
        </w:rPr>
      </w:pPr>
      <w:r>
        <w:rPr>
          <w:noProof/>
        </w:rPr>
        <w:drawing>
          <wp:inline distT="0" distB="0" distL="0" distR="0" wp14:anchorId="602BC270" wp14:editId="09CF1BA2">
            <wp:extent cx="5705475" cy="4790084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472" cy="4790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1477D" w14:textId="77777777" w:rsidR="0098735E" w:rsidRDefault="0098735E" w:rsidP="0098735E">
      <w:pPr>
        <w:rPr>
          <w:noProof/>
        </w:rPr>
      </w:pPr>
    </w:p>
    <w:p w14:paraId="7AC05ADA" w14:textId="77777777" w:rsidR="0098735E" w:rsidRDefault="0098735E" w:rsidP="0098735E">
      <w:pPr>
        <w:rPr>
          <w:noProof/>
        </w:rPr>
      </w:pPr>
    </w:p>
    <w:p w14:paraId="406A523C" w14:textId="77777777" w:rsidR="0098735E" w:rsidRDefault="0098735E" w:rsidP="0098735E">
      <w:pPr>
        <w:rPr>
          <w:noProof/>
        </w:rPr>
      </w:pPr>
    </w:p>
    <w:p w14:paraId="49E19725" w14:textId="77777777" w:rsidR="0098735E" w:rsidRDefault="0098735E" w:rsidP="0098735E">
      <w:pPr>
        <w:rPr>
          <w:noProof/>
        </w:rPr>
      </w:pPr>
    </w:p>
    <w:p w14:paraId="6E704DFD" w14:textId="77777777" w:rsidR="0098735E" w:rsidRDefault="0098735E" w:rsidP="0098735E">
      <w:pPr>
        <w:rPr>
          <w:noProof/>
        </w:rPr>
      </w:pPr>
    </w:p>
    <w:p w14:paraId="656CE429" w14:textId="77777777" w:rsidR="0098735E" w:rsidRDefault="0098735E" w:rsidP="0098735E">
      <w:pPr>
        <w:rPr>
          <w:color w:val="000000"/>
          <w:sz w:val="18"/>
        </w:rPr>
      </w:pPr>
    </w:p>
    <w:p w14:paraId="1D79DF79" w14:textId="77777777" w:rsidR="0098735E" w:rsidRDefault="0098735E" w:rsidP="0098735E">
      <w:pPr>
        <w:rPr>
          <w:color w:val="000000"/>
          <w:sz w:val="18"/>
        </w:rPr>
      </w:pPr>
    </w:p>
    <w:p w14:paraId="677EF1FB" w14:textId="77777777" w:rsidR="0098735E" w:rsidRDefault="0098735E" w:rsidP="0098735E">
      <w:pPr>
        <w:rPr>
          <w:color w:val="000000"/>
          <w:sz w:val="18"/>
        </w:rPr>
      </w:pPr>
    </w:p>
    <w:p w14:paraId="0C161FE6" w14:textId="77777777" w:rsidR="0098735E" w:rsidRDefault="0098735E" w:rsidP="0098735E">
      <w:pPr>
        <w:sectPr w:rsidR="0098735E" w:rsidSect="008A4018">
          <w:pgSz w:w="11906" w:h="16838"/>
          <w:pgMar w:top="0" w:right="850" w:bottom="1134" w:left="1417" w:header="454" w:footer="454" w:gutter="0"/>
          <w:cols w:space="720"/>
        </w:sectPr>
      </w:pPr>
    </w:p>
    <w:p w14:paraId="47D27BBE" w14:textId="77777777" w:rsidR="0098735E" w:rsidRDefault="0098735E" w:rsidP="0098735E">
      <w:pPr>
        <w:pStyle w:val="Nagwek4"/>
        <w:ind w:hanging="84"/>
      </w:pPr>
      <w:bookmarkStart w:id="18" w:name="_Toc10110"/>
      <w:bookmarkStart w:id="19" w:name="_Toc72402700"/>
      <w:r>
        <w:lastRenderedPageBreak/>
        <w:t>Zmiana umowy na wniosek podmiotu wdrażającego</w:t>
      </w:r>
      <w:bookmarkEnd w:id="18"/>
      <w:r>
        <w:t>/ARiMR</w:t>
      </w:r>
      <w:bookmarkEnd w:id="19"/>
    </w:p>
    <w:p w14:paraId="70E202E9" w14:textId="77777777" w:rsidR="0098735E" w:rsidRDefault="0098735E" w:rsidP="0098735E">
      <w:pPr>
        <w:spacing w:line="240" w:lineRule="atLeast"/>
        <w:rPr>
          <w:noProof/>
        </w:rPr>
      </w:pPr>
    </w:p>
    <w:p w14:paraId="29968B26" w14:textId="77777777" w:rsidR="0098735E" w:rsidRDefault="0098735E" w:rsidP="0098735E">
      <w:pPr>
        <w:spacing w:line="240" w:lineRule="atLeast"/>
        <w:rPr>
          <w:noProof/>
        </w:rPr>
      </w:pPr>
    </w:p>
    <w:p w14:paraId="0F64F6DE" w14:textId="77777777" w:rsidR="0098735E" w:rsidRDefault="0098735E" w:rsidP="0098735E">
      <w:pPr>
        <w:spacing w:line="240" w:lineRule="atLeast"/>
        <w:rPr>
          <w:noProof/>
        </w:rPr>
      </w:pPr>
      <w:r>
        <w:rPr>
          <w:noProof/>
        </w:rPr>
        <w:drawing>
          <wp:inline distT="0" distB="0" distL="0" distR="0" wp14:anchorId="6963BA44" wp14:editId="31EDA72F">
            <wp:extent cx="5752465" cy="8484870"/>
            <wp:effectExtent l="0" t="0" r="63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848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F4FC2" w14:textId="77777777" w:rsidR="0098735E" w:rsidRDefault="0098735E" w:rsidP="0098735E">
      <w:pPr>
        <w:spacing w:line="240" w:lineRule="atLeast"/>
        <w:rPr>
          <w:noProof/>
        </w:rPr>
      </w:pPr>
    </w:p>
    <w:p w14:paraId="76838649" w14:textId="77777777" w:rsidR="0098735E" w:rsidRDefault="0098735E" w:rsidP="0098735E">
      <w:pPr>
        <w:spacing w:line="240" w:lineRule="atLeast"/>
        <w:rPr>
          <w:noProof/>
        </w:rPr>
      </w:pPr>
      <w:r>
        <w:rPr>
          <w:noProof/>
        </w:rPr>
        <w:drawing>
          <wp:inline distT="0" distB="0" distL="0" distR="0" wp14:anchorId="05337FCF" wp14:editId="23BAD17D">
            <wp:extent cx="5634990" cy="8888730"/>
            <wp:effectExtent l="0" t="0" r="3810" b="762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90" cy="888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3A34B" w14:textId="77777777" w:rsidR="0098735E" w:rsidRDefault="0098735E" w:rsidP="0098735E">
      <w:pPr>
        <w:spacing w:line="240" w:lineRule="atLeast"/>
        <w:rPr>
          <w:noProof/>
        </w:rPr>
      </w:pPr>
    </w:p>
    <w:p w14:paraId="225C48FE" w14:textId="77777777" w:rsidR="0098735E" w:rsidRDefault="0098735E" w:rsidP="0098735E">
      <w:pPr>
        <w:spacing w:line="240" w:lineRule="atLeast"/>
        <w:rPr>
          <w:noProof/>
        </w:rPr>
      </w:pPr>
    </w:p>
    <w:p w14:paraId="4968FC75" w14:textId="77777777" w:rsidR="0098735E" w:rsidRDefault="0098735E" w:rsidP="0098735E">
      <w:pPr>
        <w:pStyle w:val="Nagwek4"/>
        <w:ind w:left="993" w:hanging="84"/>
      </w:pPr>
      <w:bookmarkStart w:id="20" w:name="_Toc10111"/>
      <w:bookmarkStart w:id="21" w:name="_Toc72402701"/>
      <w:r>
        <w:t>Wypowiedzenie/rozwiązanie umowy o przyznaniu pomocy</w:t>
      </w:r>
      <w:bookmarkEnd w:id="20"/>
      <w:bookmarkEnd w:id="21"/>
      <w:r>
        <w:br/>
      </w:r>
    </w:p>
    <w:p w14:paraId="5BA9F995" w14:textId="77777777" w:rsidR="0098735E" w:rsidRDefault="0098735E" w:rsidP="0098735E">
      <w:pPr>
        <w:rPr>
          <w:noProof/>
        </w:rPr>
      </w:pPr>
    </w:p>
    <w:p w14:paraId="22D8A43E" w14:textId="77777777" w:rsidR="0098735E" w:rsidRDefault="0098735E" w:rsidP="0098735E">
      <w:pPr>
        <w:rPr>
          <w:color w:val="000000"/>
          <w:sz w:val="18"/>
        </w:rPr>
      </w:pPr>
      <w:r>
        <w:rPr>
          <w:noProof/>
        </w:rPr>
        <w:drawing>
          <wp:inline distT="0" distB="0" distL="0" distR="0" wp14:anchorId="51035F1B" wp14:editId="09647F94">
            <wp:extent cx="5996585" cy="5985331"/>
            <wp:effectExtent l="0" t="0" r="4445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820" cy="599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1B391" w14:textId="77777777" w:rsidR="0098735E" w:rsidRDefault="0098735E" w:rsidP="0098735E">
      <w:pPr>
        <w:rPr>
          <w:color w:val="000000"/>
          <w:sz w:val="18"/>
        </w:rPr>
      </w:pPr>
    </w:p>
    <w:p w14:paraId="63F2A1BB" w14:textId="77777777" w:rsidR="0098735E" w:rsidRDefault="0098735E" w:rsidP="0098735E">
      <w:pPr>
        <w:rPr>
          <w:noProof/>
        </w:rPr>
      </w:pPr>
    </w:p>
    <w:p w14:paraId="6E337E0A" w14:textId="77777777" w:rsidR="0098735E" w:rsidRDefault="0098735E" w:rsidP="0098735E"/>
    <w:p w14:paraId="4877302E" w14:textId="77777777" w:rsidR="0098735E" w:rsidRDefault="0098735E" w:rsidP="0098735E"/>
    <w:p w14:paraId="1F8039F1" w14:textId="77777777" w:rsidR="0098735E" w:rsidRDefault="0098735E" w:rsidP="0098735E">
      <w:pPr>
        <w:sectPr w:rsidR="0098735E">
          <w:pgSz w:w="11906" w:h="16838"/>
          <w:pgMar w:top="1134" w:right="850" w:bottom="1134" w:left="1417" w:header="454" w:footer="454" w:gutter="0"/>
          <w:cols w:space="720"/>
        </w:sectPr>
      </w:pPr>
    </w:p>
    <w:p w14:paraId="153B953D" w14:textId="77777777" w:rsidR="0098735E" w:rsidRDefault="0098735E" w:rsidP="0098735E">
      <w:pPr>
        <w:pStyle w:val="Nagwek3"/>
      </w:pPr>
      <w:bookmarkStart w:id="22" w:name="_Toc10112"/>
      <w:bookmarkStart w:id="23" w:name="_Toc72402702"/>
      <w:r>
        <w:lastRenderedPageBreak/>
        <w:t>Reguły związane z przebiegiem procesu</w:t>
      </w:r>
      <w:bookmarkEnd w:id="22"/>
      <w:bookmarkEnd w:id="23"/>
    </w:p>
    <w:p w14:paraId="29D911F7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jc w:val="both"/>
        <w:rPr>
          <w:color w:val="000000"/>
        </w:rPr>
      </w:pPr>
      <w:r w:rsidRPr="002A51F1">
        <w:rPr>
          <w:color w:val="000000"/>
        </w:rPr>
        <w:t>Procedura uruchamiana jest w następujących przypadkach:</w:t>
      </w:r>
    </w:p>
    <w:p w14:paraId="0792EB2E" w14:textId="77777777" w:rsidR="0098735E" w:rsidRDefault="0098735E" w:rsidP="0098735E">
      <w:pPr>
        <w:pStyle w:val="Akapitzlist"/>
        <w:numPr>
          <w:ilvl w:val="1"/>
          <w:numId w:val="3"/>
        </w:numPr>
        <w:ind w:left="426" w:hanging="69"/>
        <w:jc w:val="both"/>
        <w:rPr>
          <w:color w:val="000000"/>
        </w:rPr>
      </w:pPr>
      <w:r>
        <w:rPr>
          <w:color w:val="000000"/>
        </w:rPr>
        <w:t>złożenia przez beneficjenta wniosku o zmianę umowy</w:t>
      </w:r>
      <w:r w:rsidRPr="002A51F1">
        <w:rPr>
          <w:color w:val="000000"/>
        </w:rPr>
        <w:t>,</w:t>
      </w:r>
    </w:p>
    <w:p w14:paraId="2A54EAE6" w14:textId="77777777" w:rsidR="0098735E" w:rsidRDefault="0098735E" w:rsidP="0098735E">
      <w:pPr>
        <w:pStyle w:val="Akapitzlist"/>
        <w:numPr>
          <w:ilvl w:val="1"/>
          <w:numId w:val="3"/>
        </w:numPr>
        <w:ind w:left="426" w:hanging="69"/>
        <w:jc w:val="both"/>
        <w:rPr>
          <w:color w:val="000000"/>
        </w:rPr>
      </w:pPr>
      <w:r>
        <w:rPr>
          <w:color w:val="000000"/>
        </w:rPr>
        <w:t>wystąpienia przesłanek do zmiany umowy na wniosek</w:t>
      </w:r>
      <w:r w:rsidRPr="002A51F1">
        <w:rPr>
          <w:color w:val="000000"/>
        </w:rPr>
        <w:t xml:space="preserve"> podmiot</w:t>
      </w:r>
      <w:r>
        <w:rPr>
          <w:color w:val="000000"/>
        </w:rPr>
        <w:t>u</w:t>
      </w:r>
      <w:r w:rsidRPr="002A51F1">
        <w:rPr>
          <w:color w:val="000000"/>
        </w:rPr>
        <w:t xml:space="preserve"> wdrażając</w:t>
      </w:r>
      <w:r>
        <w:rPr>
          <w:color w:val="000000"/>
        </w:rPr>
        <w:t>ego/ARiMR</w:t>
      </w:r>
      <w:r w:rsidRPr="002A51F1">
        <w:rPr>
          <w:color w:val="000000"/>
        </w:rPr>
        <w:t>,</w:t>
      </w:r>
    </w:p>
    <w:p w14:paraId="16C45352" w14:textId="77777777" w:rsidR="0098735E" w:rsidRDefault="0098735E" w:rsidP="0098735E">
      <w:pPr>
        <w:pStyle w:val="Akapitzlist"/>
        <w:numPr>
          <w:ilvl w:val="1"/>
          <w:numId w:val="3"/>
        </w:numPr>
        <w:ind w:left="426" w:hanging="69"/>
        <w:jc w:val="both"/>
        <w:rPr>
          <w:color w:val="000000"/>
        </w:rPr>
      </w:pPr>
      <w:r w:rsidRPr="007D56F7">
        <w:rPr>
          <w:color w:val="000000"/>
        </w:rPr>
        <w:t xml:space="preserve">wystąpienia przesłanek do </w:t>
      </w:r>
      <w:r w:rsidRPr="00EA2AB9">
        <w:rPr>
          <w:color w:val="000000"/>
        </w:rPr>
        <w:t>zmiany umowy w następstwie weryfikacji postępowania</w:t>
      </w:r>
      <w:r w:rsidRPr="00A163B6">
        <w:rPr>
          <w:color w:val="000000"/>
        </w:rPr>
        <w:t xml:space="preserve"> o udzielenie zamówienia publicznego</w:t>
      </w:r>
      <w:r w:rsidRPr="002A51F1">
        <w:rPr>
          <w:color w:val="000000"/>
        </w:rPr>
        <w:t>,</w:t>
      </w:r>
    </w:p>
    <w:p w14:paraId="04BD3B7F" w14:textId="77777777" w:rsidR="0098735E" w:rsidRDefault="0098735E" w:rsidP="0098735E">
      <w:pPr>
        <w:pStyle w:val="Akapitzlist"/>
        <w:numPr>
          <w:ilvl w:val="1"/>
          <w:numId w:val="3"/>
        </w:numPr>
        <w:ind w:left="426" w:hanging="69"/>
        <w:jc w:val="both"/>
        <w:rPr>
          <w:color w:val="000000"/>
        </w:rPr>
      </w:pPr>
      <w:r>
        <w:rPr>
          <w:color w:val="000000"/>
        </w:rPr>
        <w:t>złożenia przez beneficjenta wniosku o rozwiązanie umowy/wniosku o rozwiązanie umowy za porozumieniem stron</w:t>
      </w:r>
      <w:r w:rsidRPr="002A51F1">
        <w:rPr>
          <w:color w:val="000000"/>
        </w:rPr>
        <w:t>,</w:t>
      </w:r>
    </w:p>
    <w:p w14:paraId="6AA02E48" w14:textId="77777777" w:rsidR="0098735E" w:rsidRDefault="0098735E" w:rsidP="0098735E">
      <w:pPr>
        <w:pStyle w:val="Akapitzlist"/>
        <w:numPr>
          <w:ilvl w:val="1"/>
          <w:numId w:val="3"/>
        </w:numPr>
        <w:ind w:left="426" w:hanging="69"/>
        <w:jc w:val="both"/>
        <w:rPr>
          <w:color w:val="000000"/>
        </w:rPr>
      </w:pPr>
      <w:r>
        <w:rPr>
          <w:color w:val="000000"/>
        </w:rPr>
        <w:t>wystąpienia przesłanek do wypowiedzenia</w:t>
      </w:r>
      <w:r w:rsidRPr="0015222B">
        <w:rPr>
          <w:color w:val="000000"/>
        </w:rPr>
        <w:t xml:space="preserve"> umowy przez </w:t>
      </w:r>
      <w:r w:rsidRPr="002A51F1">
        <w:rPr>
          <w:color w:val="000000"/>
        </w:rPr>
        <w:t>podmiot wdrażający</w:t>
      </w:r>
      <w:r>
        <w:rPr>
          <w:color w:val="000000"/>
        </w:rPr>
        <w:t>/ARiMR – przesłanki do wypowiedzenia umowy znajdują się w umowie o przyznaniu pomocy</w:t>
      </w:r>
      <w:r w:rsidRPr="002A51F1">
        <w:rPr>
          <w:color w:val="000000"/>
        </w:rPr>
        <w:t>.</w:t>
      </w:r>
    </w:p>
    <w:p w14:paraId="1E1C745F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</w:pPr>
      <w:r>
        <w:rPr>
          <w:color w:val="000000"/>
        </w:rPr>
        <w:t xml:space="preserve">W </w:t>
      </w:r>
      <w:r>
        <w:t>związku z decyzją Prezesa ARiMR z dnia 03.06.2020 r. (znak: P-667.DAW.0221.1.2020) oraz wprowadzeniem Zarządzenia nr 124/2020 Prezesa ARiMR z dnia 26.10.2020 r. w sprawie Polityki antykorupcyjnej w ARiMR, zrezygnowano z obowiązku podpisywania Deklaracji bezstronności przez pracowników Agencji biorących udział w procesie obsługi wniosków.</w:t>
      </w:r>
    </w:p>
    <w:p w14:paraId="44A92FC9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</w:pPr>
      <w:r>
        <w:t xml:space="preserve">W </w:t>
      </w:r>
      <w:r>
        <w:rPr>
          <w:color w:val="000000"/>
        </w:rPr>
        <w:t>przypadku działań obsługiwanych przez zewnętrzne podmioty wdrażające (SW), wszystkie osoby biorące udział w procesach opisanych w niniejszej książce procedur, zapoznają się, podpisują i umieszczają w teczce aktowej sprawy Deklarację bezstronności, która jest załącznikiem do książki procedur dot. obsługi wniosku o przyznanie pomocy dla danego działania/poddziałania.</w:t>
      </w:r>
    </w:p>
    <w:p w14:paraId="299B129B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 xml:space="preserve">Czas przewidziany na obsługę procesu związanego ze zmianą lub rozwiązaniem umowy reguluje umowa. </w:t>
      </w:r>
      <w:r w:rsidRPr="002A51F1">
        <w:rPr>
          <w:color w:val="000000"/>
        </w:rPr>
        <w:t xml:space="preserve">W przypadku wniosku </w:t>
      </w:r>
      <w:r>
        <w:rPr>
          <w:color w:val="000000"/>
        </w:rPr>
        <w:t>b</w:t>
      </w:r>
      <w:r w:rsidRPr="002A51F1">
        <w:rPr>
          <w:color w:val="000000"/>
        </w:rPr>
        <w:t>eneficjenta o zmianę lub rozwiązanie umowy termin ten liczony jest od dnia wniesienia wniosku, za dzień wniesienia wniosku uważa się dzień jego rejestracji w podmiocie wdrażającym</w:t>
      </w:r>
      <w:r>
        <w:rPr>
          <w:color w:val="000000"/>
        </w:rPr>
        <w:t>/ARiMR</w:t>
      </w:r>
      <w:r w:rsidRPr="002A51F1">
        <w:rPr>
          <w:color w:val="000000"/>
        </w:rPr>
        <w:t>.</w:t>
      </w:r>
    </w:p>
    <w:p w14:paraId="3D257CF4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W przypadku, gdy wniosek o zmianę umowy oraz wniosek o rozwiązanie umowy/wniosek o rozwiązanie umowy za porozumieniem stron nie został podpisany przez osobę upoważnioną, należy wezwać Beneficjenta do złożenia wyjaśnień.</w:t>
      </w:r>
    </w:p>
    <w:p w14:paraId="623782C4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2A51F1">
        <w:rPr>
          <w:color w:val="000000"/>
        </w:rPr>
        <w:t>Sposób oraz terminy rozwiązania umowy muszą być zgodnie z warunkami zawartymi</w:t>
      </w:r>
      <w:r>
        <w:rPr>
          <w:color w:val="000000"/>
        </w:rPr>
        <w:t xml:space="preserve"> w </w:t>
      </w:r>
      <w:r w:rsidRPr="002A51F1">
        <w:rPr>
          <w:color w:val="000000"/>
        </w:rPr>
        <w:t>umowie.</w:t>
      </w:r>
    </w:p>
    <w:p w14:paraId="06A08926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2A51F1">
        <w:rPr>
          <w:color w:val="000000"/>
        </w:rPr>
        <w:t>Jeżeli wniosek o zmianę umowy wymaga uzupełnień/wyjaśnień Beneficjent wzywany jest pisemnie do ich złożenia w terminie 14 dni kalendarzowych od dnia otrzymania pisma.</w:t>
      </w:r>
    </w:p>
    <w:p w14:paraId="57BA3884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2A51F1">
        <w:rPr>
          <w:color w:val="000000"/>
        </w:rPr>
        <w:t>W przypadku</w:t>
      </w:r>
      <w:r>
        <w:rPr>
          <w:color w:val="000000"/>
        </w:rPr>
        <w:t>, gdy</w:t>
      </w:r>
      <w:r w:rsidRPr="002A51F1">
        <w:rPr>
          <w:color w:val="000000"/>
        </w:rPr>
        <w:t xml:space="preserve"> wniosek wymaga uzupełnień/wyjaśnień lub zasięgnięcia opinii, termin rozpatrzenia wniosku jest wstrzymany</w:t>
      </w:r>
      <w:r>
        <w:rPr>
          <w:color w:val="000000"/>
        </w:rPr>
        <w:t xml:space="preserve"> </w:t>
      </w:r>
      <w:r w:rsidRPr="00CB2D15">
        <w:rPr>
          <w:color w:val="000000"/>
        </w:rPr>
        <w:t>i wydłużony o czas niezbędny do ich uzyskania, tj. czas od dnia wysłania „wezwania” do dnia następującego po dniu wpłynięcia uzupełnień/wyjaśnień lub opinii</w:t>
      </w:r>
      <w:r w:rsidRPr="002A51F1">
        <w:rPr>
          <w:color w:val="000000"/>
        </w:rPr>
        <w:t xml:space="preserve">. </w:t>
      </w:r>
    </w:p>
    <w:p w14:paraId="1E170542" w14:textId="77777777" w:rsidR="0098735E" w:rsidRDefault="0098735E" w:rsidP="0098735E">
      <w:pPr>
        <w:spacing w:before="120" w:after="120"/>
        <w:ind w:left="357"/>
        <w:jc w:val="both"/>
      </w:pPr>
      <w:r w:rsidRPr="00851094">
        <w:rPr>
          <w:color w:val="000000"/>
        </w:rPr>
        <w:t xml:space="preserve">W przypadku działań wdrażanych w ARiMR, każdorazowe wystąpienie </w:t>
      </w:r>
      <w:r w:rsidRPr="00045931">
        <w:t xml:space="preserve">do </w:t>
      </w:r>
      <w:proofErr w:type="spellStart"/>
      <w:r w:rsidRPr="00045931">
        <w:t>DPiZP</w:t>
      </w:r>
      <w:proofErr w:type="spellEnd"/>
      <w:r w:rsidRPr="00045931">
        <w:t xml:space="preserve"> z prośbą o opinię prawną powinno być poprzedzone konsultacją z pracownikiem zatrudnionym na stanowisku radcy prawnego w danej komórce organizacyjnej oraz zgodnie z zarządzeniem nr 91/2020 z dnia 20 lipca 2020 r sprawdzeniem w bazie opinii prawnych w aplikacji EWIN dostępnej pod adresem </w:t>
      </w:r>
      <w:hyperlink r:id="rId18" w:anchor="/repo/wyszukiwarka-opinii" w:history="1">
        <w:r w:rsidRPr="00045931">
          <w:t>https://ewin.zszik.pl/#/repo/wyszukiwarka-opinii</w:t>
        </w:r>
      </w:hyperlink>
      <w:r w:rsidRPr="00045931">
        <w:t xml:space="preserve"> czy nie istnieje już podobna interpretacja prawna, która rozwiązuje zaistniały problem natury prawnej. W przypadku, jeśli pracownik weryfikujący wniosek o zmianę umowy znajdzie opinię prawną, która w całości wyczerpuje problem prawny należy odstąpić od wysyłania pisma P-2/358</w:t>
      </w:r>
      <w:r w:rsidRPr="00851094">
        <w:t>.</w:t>
      </w:r>
    </w:p>
    <w:p w14:paraId="74317EA1" w14:textId="77777777" w:rsidR="0098735E" w:rsidRPr="00045931" w:rsidRDefault="0098735E" w:rsidP="0098735E">
      <w:pPr>
        <w:spacing w:before="120" w:after="120"/>
        <w:ind w:left="357"/>
        <w:jc w:val="both"/>
        <w:rPr>
          <w:color w:val="000000"/>
        </w:rPr>
      </w:pPr>
      <w:r>
        <w:t xml:space="preserve">W przypadku działań wdrażanych poza ARiMR, czynnością wstępną powinno być rozpoznanie problemu przez własne służby prawne organu wdrażającego. Dopiero wówczas, gdy uzyskana opinia wewnętrzna nie rozwieje wszystkich wątpliwości, a problem nadal będzie aktualny, należałoby rozważyć wystąpienie o opinię do Departamentu Działań Delegowanych Agencji, przedstawiając przy tym stanowisko własnych służb prawnych. </w:t>
      </w:r>
    </w:p>
    <w:p w14:paraId="29D3D589" w14:textId="77777777" w:rsidR="0098735E" w:rsidRPr="007D56F7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7D56F7">
        <w:rPr>
          <w:color w:val="000000"/>
        </w:rPr>
        <w:lastRenderedPageBreak/>
        <w:t xml:space="preserve">W przypadku, gdy wniosek o zmianę umowy dotyczy zmian wynikających </w:t>
      </w:r>
      <w:r w:rsidRPr="007D56F7">
        <w:rPr>
          <w:color w:val="000000"/>
        </w:rPr>
        <w:br/>
      </w:r>
      <w:r w:rsidRPr="00A163B6">
        <w:rPr>
          <w:color w:val="000000"/>
        </w:rPr>
        <w:t xml:space="preserve">z przeprowadzonego </w:t>
      </w:r>
      <w:r>
        <w:rPr>
          <w:color w:val="000000"/>
        </w:rPr>
        <w:t xml:space="preserve">przez beneficjenta postępowania </w:t>
      </w:r>
      <w:r w:rsidRPr="004C1417">
        <w:rPr>
          <w:color w:val="000000"/>
        </w:rPr>
        <w:t>o udzielenie zamówienia publicznego</w:t>
      </w:r>
      <w:r w:rsidRPr="00A163B6">
        <w:rPr>
          <w:color w:val="000000"/>
        </w:rPr>
        <w:t>, wstrzymanie terminu rozpatrywania wniosku o zmianę umowy następuje do czasu zakończenia oceny postępowania o udzielenie zamówienia publicznego</w:t>
      </w:r>
      <w:r w:rsidRPr="007D56F7">
        <w:rPr>
          <w:color w:val="000000"/>
        </w:rPr>
        <w:t>.</w:t>
      </w:r>
    </w:p>
    <w:p w14:paraId="3EB3A3BD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>W sytuacji</w:t>
      </w:r>
      <w:r>
        <w:rPr>
          <w:color w:val="000000"/>
        </w:rPr>
        <w:t>,</w:t>
      </w:r>
      <w:r w:rsidRPr="00CD5FF8">
        <w:rPr>
          <w:color w:val="000000"/>
        </w:rPr>
        <w:t xml:space="preserve"> gdy zmiana umowy związana jest ze zmianą zakresu rzeczowego</w:t>
      </w:r>
      <w:r>
        <w:rPr>
          <w:color w:val="000000"/>
        </w:rPr>
        <w:t>,</w:t>
      </w:r>
      <w:r w:rsidRPr="00CD5FF8">
        <w:rPr>
          <w:color w:val="000000"/>
        </w:rPr>
        <w:t xml:space="preserve"> należy zweryfikować postulowane zmiany w umowie pod kątem kontroli krzyżowej, kwalifikowalności kosztów, oceny zasadności </w:t>
      </w:r>
      <w:r>
        <w:rPr>
          <w:color w:val="000000"/>
        </w:rPr>
        <w:t>oraz</w:t>
      </w:r>
      <w:r w:rsidRPr="00CD5FF8">
        <w:rPr>
          <w:color w:val="000000"/>
        </w:rPr>
        <w:t xml:space="preserve"> racjonalności kosztów</w:t>
      </w:r>
      <w:r>
        <w:rPr>
          <w:color w:val="000000"/>
        </w:rPr>
        <w:t>.</w:t>
      </w:r>
    </w:p>
    <w:p w14:paraId="0C9D61A1" w14:textId="77777777" w:rsidR="0098735E" w:rsidRPr="005E3453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5E3453">
        <w:rPr>
          <w:color w:val="000000"/>
        </w:rPr>
        <w:t>Beneficjent ma możliwość wycofania wniosku o zmianę, rozwiązanie umowy do momentu zmiany lub rozwiązania umowy.</w:t>
      </w:r>
    </w:p>
    <w:p w14:paraId="0CB71A69" w14:textId="77777777" w:rsidR="0098735E" w:rsidRPr="00774838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jc w:val="both"/>
        <w:rPr>
          <w:color w:val="000000"/>
        </w:rPr>
      </w:pPr>
      <w:r w:rsidRPr="00E00845">
        <w:rPr>
          <w:color w:val="000000"/>
        </w:rPr>
        <w:t>Pismo do D</w:t>
      </w:r>
      <w:r>
        <w:rPr>
          <w:color w:val="000000"/>
        </w:rPr>
        <w:t xml:space="preserve">epartamentu </w:t>
      </w:r>
      <w:r w:rsidRPr="00E00845">
        <w:rPr>
          <w:color w:val="000000"/>
        </w:rPr>
        <w:t>F</w:t>
      </w:r>
      <w:r>
        <w:rPr>
          <w:color w:val="000000"/>
        </w:rPr>
        <w:t>inansowego</w:t>
      </w:r>
      <w:r w:rsidRPr="00E00845">
        <w:rPr>
          <w:color w:val="000000"/>
        </w:rPr>
        <w:t xml:space="preserve"> informujące o rozwiązaniu umowy </w:t>
      </w:r>
      <w:r>
        <w:rPr>
          <w:color w:val="000000"/>
        </w:rPr>
        <w:t xml:space="preserve">– P-10/358 </w:t>
      </w:r>
      <w:r w:rsidRPr="00E00845">
        <w:rPr>
          <w:color w:val="000000"/>
        </w:rPr>
        <w:t xml:space="preserve">dotyczy wszystkich działań i poddziałań PROW </w:t>
      </w:r>
      <w:r>
        <w:rPr>
          <w:color w:val="000000"/>
        </w:rPr>
        <w:t xml:space="preserve">na lata </w:t>
      </w:r>
      <w:r w:rsidRPr="00E00845">
        <w:rPr>
          <w:color w:val="000000"/>
        </w:rPr>
        <w:t xml:space="preserve">2014-2020 </w:t>
      </w:r>
      <w:r>
        <w:rPr>
          <w:color w:val="000000"/>
        </w:rPr>
        <w:t xml:space="preserve">objętych niniejszą procedurą. </w:t>
      </w:r>
      <w:r>
        <w:rPr>
          <w:color w:val="000000"/>
        </w:rPr>
        <w:br/>
      </w:r>
    </w:p>
    <w:p w14:paraId="677CD51B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W przypadku, gdy beneficjent złożył wniosek o zmianę umowy dotyczący </w:t>
      </w:r>
      <w:r>
        <w:rPr>
          <w:color w:val="000000"/>
        </w:rPr>
        <w:t>zmiany</w:t>
      </w:r>
      <w:r w:rsidRPr="00CD5FF8">
        <w:rPr>
          <w:color w:val="000000"/>
        </w:rPr>
        <w:t xml:space="preserve"> terminu złożenia wniosku o płatność, należy wstrzymać postępowani</w:t>
      </w:r>
      <w:r>
        <w:rPr>
          <w:color w:val="000000"/>
        </w:rPr>
        <w:t>e w zakresie monitorowania terminowości złożenia wniosku o płatność</w:t>
      </w:r>
      <w:r w:rsidRPr="00CD5FF8">
        <w:rPr>
          <w:color w:val="000000"/>
        </w:rPr>
        <w:t xml:space="preserve"> zgodnie z procedurą KP-611-362-ARiMR</w:t>
      </w:r>
      <w:r>
        <w:rPr>
          <w:color w:val="000000"/>
        </w:rPr>
        <w:t>.</w:t>
      </w:r>
      <w:r w:rsidRPr="00CD5FF8">
        <w:rPr>
          <w:color w:val="000000"/>
        </w:rPr>
        <w:t xml:space="preserve"> Po zawarciu aneksu do umowy należy poinformować o tym fakcie pracownika monitorującego terminy składania wniosków o płatność.</w:t>
      </w:r>
    </w:p>
    <w:p w14:paraId="3B085808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9C6BD9">
        <w:rPr>
          <w:color w:val="000000"/>
        </w:rPr>
        <w:t>W przypadku rozwiązania umowy na wniosek Beneficjenta</w:t>
      </w:r>
      <w:r>
        <w:rPr>
          <w:color w:val="000000"/>
        </w:rPr>
        <w:t>,</w:t>
      </w:r>
      <w:r w:rsidRPr="009C6BD9">
        <w:rPr>
          <w:color w:val="000000"/>
        </w:rPr>
        <w:t xml:space="preserve"> za datę rozwiązania umowy należy przyjąć datę wpływu do podmiotu wdrażającego/ARiMR wniosku o rozwiązanie umowy, w którym Beneficjent złożył oświadczenie woli w tym zakresie</w:t>
      </w:r>
      <w:r w:rsidRPr="001E7555">
        <w:rPr>
          <w:color w:val="000000"/>
        </w:rPr>
        <w:t xml:space="preserve">. </w:t>
      </w:r>
      <w:r w:rsidRPr="009C1EC2">
        <w:rPr>
          <w:color w:val="000000"/>
        </w:rPr>
        <w:t xml:space="preserve">W przypadku zaistnienia przesłanek powodujących, iż termin ten powinien być późniejszy (rozwiązanie umowy za porozumieniem stron), w piśmie informującym o rozwiązaniu umowy </w:t>
      </w:r>
      <w:r>
        <w:rPr>
          <w:color w:val="000000"/>
        </w:rPr>
        <w:t xml:space="preserve">za porozumieniem stron </w:t>
      </w:r>
      <w:r w:rsidRPr="009C1EC2">
        <w:rPr>
          <w:color w:val="000000"/>
        </w:rPr>
        <w:t>należy wskazać ten termin.</w:t>
      </w:r>
    </w:p>
    <w:p w14:paraId="4A2601F9" w14:textId="77777777" w:rsidR="0098735E" w:rsidRPr="00AA5F77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 w:rsidRPr="00AA5F77">
        <w:rPr>
          <w:color w:val="000000"/>
        </w:rPr>
        <w:t xml:space="preserve">W przypadku </w:t>
      </w:r>
      <w:r>
        <w:rPr>
          <w:color w:val="000000"/>
        </w:rPr>
        <w:t xml:space="preserve">ostatecznego </w:t>
      </w:r>
      <w:r w:rsidRPr="00AA5F77">
        <w:rPr>
          <w:color w:val="000000"/>
        </w:rPr>
        <w:t>wypowiedzenia umowy przez podmiot wdrażający</w:t>
      </w:r>
      <w:r w:rsidRPr="009C6BD9">
        <w:rPr>
          <w:color w:val="000000"/>
        </w:rPr>
        <w:t>/ARiMR</w:t>
      </w:r>
      <w:r w:rsidRPr="00AA5F77">
        <w:rPr>
          <w:color w:val="000000"/>
        </w:rPr>
        <w:t xml:space="preserve"> za dzień rozwiązania umowy</w:t>
      </w:r>
      <w:r>
        <w:rPr>
          <w:color w:val="000000"/>
        </w:rPr>
        <w:t>, będący skutkiem ostatecznego wypowiedzenia</w:t>
      </w:r>
      <w:r w:rsidRPr="00AA5F77">
        <w:rPr>
          <w:color w:val="000000"/>
        </w:rPr>
        <w:t xml:space="preserve"> uznaje się dzień odbioru pisma P-9/358 przez Beneficjenta.</w:t>
      </w:r>
    </w:p>
    <w:p w14:paraId="2F2689D8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>Na każdym etapie procesu postępowania związanego ze zmian</w:t>
      </w:r>
      <w:r>
        <w:rPr>
          <w:color w:val="000000"/>
        </w:rPr>
        <w:t>ą</w:t>
      </w:r>
      <w:r w:rsidRPr="00CD5FF8">
        <w:rPr>
          <w:color w:val="000000"/>
        </w:rPr>
        <w:t xml:space="preserve"> lub </w:t>
      </w:r>
      <w:r>
        <w:rPr>
          <w:color w:val="000000"/>
        </w:rPr>
        <w:t>wypowiedzeniem/</w:t>
      </w:r>
      <w:r w:rsidRPr="00CD5FF8">
        <w:rPr>
          <w:color w:val="000000"/>
        </w:rPr>
        <w:t xml:space="preserve">rozwiązaniem umowy może wystąpić podejrzenie wystąpienia </w:t>
      </w:r>
      <w:r>
        <w:rPr>
          <w:color w:val="000000"/>
        </w:rPr>
        <w:t xml:space="preserve">lub stwierdzenie </w:t>
      </w:r>
      <w:r w:rsidRPr="00CD5FF8">
        <w:rPr>
          <w:color w:val="000000"/>
        </w:rPr>
        <w:t>nieprawidłowości. W takich przypadkach należy postępować zgodnie z książką procedur KP-611-367-ARiMR.</w:t>
      </w:r>
    </w:p>
    <w:p w14:paraId="7482FBE2" w14:textId="77777777" w:rsidR="0098735E" w:rsidRPr="00774838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712901">
        <w:t xml:space="preserve">W </w:t>
      </w:r>
      <w:r>
        <w:t xml:space="preserve">przypadku wystąpienia beneficjenta o </w:t>
      </w:r>
      <w:r w:rsidRPr="00DA07EA">
        <w:rPr>
          <w:b/>
        </w:rPr>
        <w:t>zawarcie aneksu do umowy</w:t>
      </w:r>
      <w:r>
        <w:rPr>
          <w:b/>
        </w:rPr>
        <w:t>,</w:t>
      </w:r>
      <w:r w:rsidRPr="00DA07EA">
        <w:rPr>
          <w:b/>
        </w:rPr>
        <w:t xml:space="preserve"> określającego później</w:t>
      </w:r>
      <w:r>
        <w:rPr>
          <w:b/>
        </w:rPr>
        <w:t>szy</w:t>
      </w:r>
      <w:r w:rsidRPr="00DA07EA">
        <w:rPr>
          <w:b/>
        </w:rPr>
        <w:t xml:space="preserve"> </w:t>
      </w:r>
      <w:r>
        <w:rPr>
          <w:b/>
        </w:rPr>
        <w:t>termin</w:t>
      </w:r>
      <w:r w:rsidRPr="00DA07EA">
        <w:rPr>
          <w:b/>
        </w:rPr>
        <w:t xml:space="preserve"> realizacji operacji</w:t>
      </w:r>
      <w:r>
        <w:rPr>
          <w:b/>
        </w:rPr>
        <w:t>,</w:t>
      </w:r>
      <w:r>
        <w:t xml:space="preserve"> </w:t>
      </w:r>
      <w:r>
        <w:rPr>
          <w:b/>
        </w:rPr>
        <w:t>dla której ustanowiono prawne zabezpieczenie inne niż weksel</w:t>
      </w:r>
      <w:r>
        <w:t xml:space="preserve">, gdy podmiot wdrażający/ARiMR uznaje zasadność przedłużenia terminu realizacji operacji, </w:t>
      </w:r>
      <w:r>
        <w:rPr>
          <w:b/>
        </w:rPr>
        <w:t xml:space="preserve">w uzasadnionych przypadkach </w:t>
      </w:r>
      <w:r w:rsidRPr="00DA07EA">
        <w:rPr>
          <w:b/>
        </w:rPr>
        <w:t xml:space="preserve">kieruje </w:t>
      </w:r>
      <w:r>
        <w:rPr>
          <w:b/>
        </w:rPr>
        <w:t xml:space="preserve">się </w:t>
      </w:r>
      <w:r w:rsidRPr="00DA07EA">
        <w:rPr>
          <w:b/>
        </w:rPr>
        <w:t>sprawę do przeprowadzenia kontroli na miejscu</w:t>
      </w:r>
      <w:r>
        <w:rPr>
          <w:b/>
        </w:rPr>
        <w:t xml:space="preserve">. </w:t>
      </w:r>
      <w:r w:rsidRPr="00DA07EA">
        <w:t>Celem kontroli winno być m</w:t>
      </w:r>
      <w:r>
        <w:t>.</w:t>
      </w:r>
      <w:r w:rsidRPr="00DA07EA">
        <w:t xml:space="preserve">in. ustalenie, </w:t>
      </w:r>
      <w:r w:rsidRPr="002F7E5F">
        <w:rPr>
          <w:u w:val="single"/>
        </w:rPr>
        <w:t>czy operacja może być zakończona w nowym terminie,</w:t>
      </w:r>
      <w:r>
        <w:t xml:space="preserve"> wnioskowanym przez beneficjenta.</w:t>
      </w:r>
    </w:p>
    <w:p w14:paraId="6005F3D4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u w:val="single"/>
        </w:rPr>
      </w:pPr>
      <w:r>
        <w:t xml:space="preserve">Jeżeli podmiot wdrażający/ARiMR uzna zasadność </w:t>
      </w:r>
      <w:r>
        <w:rPr>
          <w:b/>
        </w:rPr>
        <w:t>przedłużenia</w:t>
      </w:r>
      <w:r w:rsidRPr="00420ED7">
        <w:rPr>
          <w:b/>
        </w:rPr>
        <w:t xml:space="preserve"> termin</w:t>
      </w:r>
      <w:r>
        <w:rPr>
          <w:b/>
        </w:rPr>
        <w:t>u</w:t>
      </w:r>
      <w:r w:rsidRPr="00420ED7">
        <w:rPr>
          <w:b/>
        </w:rPr>
        <w:t xml:space="preserve"> </w:t>
      </w:r>
      <w:r>
        <w:rPr>
          <w:b/>
        </w:rPr>
        <w:t xml:space="preserve">realizacji </w:t>
      </w:r>
      <w:r w:rsidRPr="00420ED7">
        <w:rPr>
          <w:b/>
        </w:rPr>
        <w:t>operacji</w:t>
      </w:r>
      <w:r>
        <w:t xml:space="preserve"> na wniosek beneficjenta, należy bezwzględnie zweryfikować i zapewnić, że termin </w:t>
      </w:r>
      <w:r>
        <w:rPr>
          <w:b/>
          <w:u w:val="single"/>
        </w:rPr>
        <w:t>ważności dokumentu</w:t>
      </w:r>
      <w:r w:rsidRPr="00934113">
        <w:rPr>
          <w:b/>
          <w:u w:val="single"/>
        </w:rPr>
        <w:t xml:space="preserve"> prawnego zabezpieczenia umowy</w:t>
      </w:r>
      <w:r w:rsidRPr="00934113">
        <w:rPr>
          <w:u w:val="single"/>
        </w:rPr>
        <w:t xml:space="preserve">, </w:t>
      </w:r>
      <w:r>
        <w:rPr>
          <w:u w:val="single"/>
        </w:rPr>
        <w:t>obejmie nowy termin realizacji oraz rozliczenia operacji.</w:t>
      </w:r>
    </w:p>
    <w:p w14:paraId="5F67E70D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u w:val="single"/>
        </w:rPr>
      </w:pPr>
      <w:r>
        <w:t xml:space="preserve">Każda </w:t>
      </w:r>
      <w:r w:rsidRPr="0082037F">
        <w:rPr>
          <w:b/>
        </w:rPr>
        <w:t>kontrola na miejscu</w:t>
      </w:r>
      <w:r>
        <w:rPr>
          <w:b/>
        </w:rPr>
        <w:t xml:space="preserve">, </w:t>
      </w:r>
      <w:r w:rsidRPr="00774838">
        <w:t>o której mowa w regule nr 15</w:t>
      </w:r>
      <w:r>
        <w:t xml:space="preserve">, przeprowadzana </w:t>
      </w:r>
      <w:r w:rsidRPr="0082037F">
        <w:rPr>
          <w:b/>
        </w:rPr>
        <w:t xml:space="preserve">w ramach niezakończonych operacji zabezpieczonych w formie </w:t>
      </w:r>
      <w:r>
        <w:rPr>
          <w:b/>
        </w:rPr>
        <w:t xml:space="preserve">innej niż tylko weksel </w:t>
      </w:r>
      <w:r>
        <w:t xml:space="preserve">musi odbyć się w terminie, który zapewni, że jej </w:t>
      </w:r>
      <w:r w:rsidRPr="0082037F">
        <w:rPr>
          <w:u w:val="single"/>
        </w:rPr>
        <w:t xml:space="preserve">wyniki zostaną zatwierdzone </w:t>
      </w:r>
      <w:r>
        <w:rPr>
          <w:u w:val="single"/>
        </w:rPr>
        <w:t xml:space="preserve">w terminie pozwalającym na zakończenie oceny możliwości wydłużenia realizacji operacji </w:t>
      </w:r>
      <w:r w:rsidRPr="0082037F">
        <w:rPr>
          <w:u w:val="single"/>
        </w:rPr>
        <w:t xml:space="preserve">przed wygaśnięciem ważności </w:t>
      </w:r>
      <w:r>
        <w:rPr>
          <w:u w:val="single"/>
        </w:rPr>
        <w:t>zabezpieczenia</w:t>
      </w:r>
      <w:r w:rsidRPr="0082037F">
        <w:rPr>
          <w:u w:val="single"/>
        </w:rPr>
        <w:t>.</w:t>
      </w:r>
    </w:p>
    <w:p w14:paraId="3017D22A" w14:textId="77777777" w:rsidR="0098735E" w:rsidRPr="00774838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u w:val="single"/>
        </w:rPr>
      </w:pPr>
      <w:r>
        <w:t>Wynik kontroli winien być zatwierdzony niezwłocznie, a jeżeli skutkuje powstaniem należności, należy dokonać jej zgłoszenia do ARiMR/DZN ARiMR w trybie przewidzianym w KP-611-363-</w:t>
      </w:r>
      <w:r>
        <w:lastRenderedPageBreak/>
        <w:t>ARiMR (na formularzu ZW-1/425, nie później niż 14 dni przed wygaśnięciem ważności zabezpieczenia).</w:t>
      </w:r>
    </w:p>
    <w:p w14:paraId="1CE65313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>W przypadku, gdy beneficjent wystąpi z wnioskiem o rozwiązanie umowy po przekazaniu do ARiMR zatwierdzonego do wypłaty zlecenia płatności i wystąpi konieczność wstrzymania zlecenia płatności należy postępować zgodnie z książką procedur KP-611-363-ARiMR.</w:t>
      </w:r>
    </w:p>
    <w:p w14:paraId="4B0DD41F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Zawarcie aneksu do umowy nie wymaga osobistego stawiennictwa beneficjenta w siedzibie podmiotu wdrażającego/ARiMR i może zostać dokonane poprzez korespondencyjny obieg dokumentów, jeśli umowa o przyznaniu pomocy dopuszcza ten tryb oraz gdy zmiana nie skutkuje obowiązkiem złożenia zabezpieczenia innego niż weksel.</w:t>
      </w:r>
    </w:p>
    <w:p w14:paraId="6C8F8964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>W przypadku</w:t>
      </w:r>
      <w:r>
        <w:rPr>
          <w:color w:val="000000"/>
        </w:rPr>
        <w:t>,</w:t>
      </w:r>
      <w:r w:rsidRPr="00CD5FF8">
        <w:rPr>
          <w:color w:val="000000"/>
        </w:rPr>
        <w:t xml:space="preserve"> gdy </w:t>
      </w:r>
      <w:r>
        <w:rPr>
          <w:color w:val="000000"/>
        </w:rPr>
        <w:t>umowa o przyznaniu pomocy zostaje wypowiedziana/rozwiązana lub zmieniona, w sytuacji gdy wypłacona zaliczka, wyprzedzające finansowanie lub środki finansowe wypłacone na podstawie wniosku o płatność podlegają zwrotowi w części lub całości, należy wezwać beneficjenta do zwrotu środków oraz sporządzić dokument zgłoszenia należności ZW-1/425, zgodnie z książką procedur KP-611-363-ARiMR</w:t>
      </w:r>
      <w:r w:rsidRPr="00CD5FF8">
        <w:rPr>
          <w:color w:val="000000"/>
        </w:rPr>
        <w:t xml:space="preserve">. </w:t>
      </w:r>
    </w:p>
    <w:p w14:paraId="5996C341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W przypadku złożenia przez beneficjenta wniosku o ponowne rozpatrzenie sprawy w zakresie rozstrzygnięcia dotyczącego zmiany lub </w:t>
      </w:r>
      <w:r>
        <w:rPr>
          <w:color w:val="000000"/>
        </w:rPr>
        <w:t>wypowiedzenia</w:t>
      </w:r>
      <w:r w:rsidRPr="00CD5FF8">
        <w:rPr>
          <w:color w:val="000000"/>
        </w:rPr>
        <w:t xml:space="preserve"> umowy należy postępować zgodnie z książką procedur KP-611-366-ARiMR. </w:t>
      </w:r>
    </w:p>
    <w:p w14:paraId="07CD6D42" w14:textId="77777777" w:rsidR="0098735E" w:rsidRPr="00455AF8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jc w:val="both"/>
        <w:rPr>
          <w:color w:val="000000"/>
        </w:rPr>
      </w:pPr>
      <w:r w:rsidRPr="00455AF8">
        <w:rPr>
          <w:color w:val="000000"/>
        </w:rPr>
        <w:t>W przypadku zabezpieczenia należytego wykonania zobowiązań o</w:t>
      </w:r>
      <w:r>
        <w:rPr>
          <w:color w:val="000000"/>
        </w:rPr>
        <w:t>kreślonych w umowie o przyznaniu</w:t>
      </w:r>
      <w:r w:rsidRPr="00455AF8">
        <w:rPr>
          <w:color w:val="000000"/>
        </w:rPr>
        <w:t xml:space="preserve"> pomocy stosuję się:</w:t>
      </w:r>
    </w:p>
    <w:p w14:paraId="6EE52BE1" w14:textId="77777777" w:rsidR="0098735E" w:rsidRPr="00D91B73" w:rsidRDefault="0098735E" w:rsidP="0098735E">
      <w:pPr>
        <w:pStyle w:val="Akapitzlist"/>
        <w:spacing w:before="120" w:after="120"/>
        <w:ind w:left="426" w:hanging="69"/>
        <w:jc w:val="both"/>
        <w:rPr>
          <w:color w:val="000000"/>
        </w:rPr>
      </w:pPr>
      <w:r>
        <w:rPr>
          <w:color w:val="000000"/>
        </w:rPr>
        <w:t xml:space="preserve">- </w:t>
      </w:r>
      <w:r w:rsidRPr="00455AF8">
        <w:rPr>
          <w:color w:val="000000"/>
        </w:rPr>
        <w:t xml:space="preserve">w odniesieniu do działań/poddziałań wdrażanych w </w:t>
      </w:r>
      <w:r>
        <w:rPr>
          <w:color w:val="000000"/>
        </w:rPr>
        <w:t>podmiotach wdrażających</w:t>
      </w:r>
      <w:r w:rsidRPr="00455AF8">
        <w:rPr>
          <w:color w:val="000000"/>
        </w:rPr>
        <w:t xml:space="preserve"> </w:t>
      </w:r>
      <w:r>
        <w:rPr>
          <w:color w:val="000000"/>
        </w:rPr>
        <w:t>–</w:t>
      </w:r>
      <w:r w:rsidRPr="00455AF8">
        <w:rPr>
          <w:color w:val="000000"/>
        </w:rPr>
        <w:t xml:space="preserve"> </w:t>
      </w:r>
      <w:r>
        <w:rPr>
          <w:color w:val="000000"/>
        </w:rPr>
        <w:t xml:space="preserve">obowiązująca wersja </w:t>
      </w:r>
      <w:r w:rsidRPr="00455AF8">
        <w:rPr>
          <w:color w:val="000000"/>
        </w:rPr>
        <w:t>książk</w:t>
      </w:r>
      <w:r>
        <w:rPr>
          <w:color w:val="000000"/>
        </w:rPr>
        <w:t>i</w:t>
      </w:r>
      <w:r w:rsidRPr="00455AF8">
        <w:rPr>
          <w:color w:val="000000"/>
        </w:rPr>
        <w:t xml:space="preserve"> procedur KP-611-359-ARiMR </w:t>
      </w:r>
      <w:r w:rsidRPr="00D91B73">
        <w:rPr>
          <w:i/>
          <w:color w:val="000000"/>
        </w:rPr>
        <w:t xml:space="preserve">„Postępowanie z dokumentami prawnego zabezpieczenia umowy w ramach działań obsługiwanych przez Samorządy Województw, </w:t>
      </w:r>
      <w:r>
        <w:rPr>
          <w:i/>
          <w:color w:val="000000"/>
        </w:rPr>
        <w:t xml:space="preserve">objętych </w:t>
      </w:r>
      <w:r w:rsidRPr="00D91B73">
        <w:rPr>
          <w:i/>
          <w:color w:val="000000"/>
        </w:rPr>
        <w:t>PROW na lata 2014-2020 oraz Priorytetem 4. Programu Operacyjnego „Rybactwo i Morze” 2014-2020. Udostępnianie, zwrot oraz monitorowanie dokumentów prawnego zabezpieczenia umowy w ramach działań obsługiwanych przez Samorządy Województw objętych PROW 2007-2013</w:t>
      </w:r>
      <w:r>
        <w:rPr>
          <w:i/>
          <w:color w:val="000000"/>
        </w:rPr>
        <w:t>”</w:t>
      </w:r>
      <w:r w:rsidRPr="00D91B73">
        <w:rPr>
          <w:i/>
          <w:color w:val="000000"/>
        </w:rPr>
        <w:t>, wdrażanych przez podmioty wdrażające/ARiMR”</w:t>
      </w:r>
      <w:r w:rsidRPr="00D91B73">
        <w:rPr>
          <w:color w:val="000000"/>
        </w:rPr>
        <w:t>,</w:t>
      </w:r>
    </w:p>
    <w:p w14:paraId="68D14BB3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- w</w:t>
      </w:r>
      <w:r w:rsidRPr="00455AF8">
        <w:rPr>
          <w:color w:val="000000"/>
        </w:rPr>
        <w:t xml:space="preserve"> odniesieniu do działań/poddziałań wdrażanych w DDD</w:t>
      </w:r>
      <w:r>
        <w:rPr>
          <w:color w:val="000000"/>
        </w:rPr>
        <w:t xml:space="preserve"> ARiMR</w:t>
      </w:r>
      <w:r w:rsidRPr="00455AF8">
        <w:rPr>
          <w:color w:val="000000"/>
        </w:rPr>
        <w:t xml:space="preserve"> – </w:t>
      </w:r>
      <w:r>
        <w:rPr>
          <w:color w:val="000000"/>
        </w:rPr>
        <w:t xml:space="preserve">obowiązująca wersja </w:t>
      </w:r>
      <w:r w:rsidRPr="00455AF8">
        <w:rPr>
          <w:color w:val="000000"/>
        </w:rPr>
        <w:t>książk</w:t>
      </w:r>
      <w:r>
        <w:rPr>
          <w:color w:val="000000"/>
        </w:rPr>
        <w:t>i</w:t>
      </w:r>
      <w:r w:rsidRPr="00455AF8">
        <w:rPr>
          <w:color w:val="000000"/>
        </w:rPr>
        <w:t xml:space="preserve"> procedur KP-611-551-ARiMR Postępowanie z dokumentami p</w:t>
      </w:r>
      <w:r>
        <w:rPr>
          <w:color w:val="000000"/>
        </w:rPr>
        <w:t>rawnego zabezpieczenia w ramach</w:t>
      </w:r>
      <w:r w:rsidRPr="00455AF8">
        <w:rPr>
          <w:color w:val="000000"/>
        </w:rPr>
        <w:t xml:space="preserve"> PROW na lata 2014-2020</w:t>
      </w:r>
      <w:r>
        <w:rPr>
          <w:color w:val="000000"/>
        </w:rPr>
        <w:t>.</w:t>
      </w:r>
    </w:p>
    <w:p w14:paraId="405200B2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Na każdym etapie procesu zmiany lub </w:t>
      </w:r>
      <w:r>
        <w:rPr>
          <w:color w:val="000000"/>
        </w:rPr>
        <w:t>wypowiedzenia/</w:t>
      </w:r>
      <w:r w:rsidRPr="00CD5FF8">
        <w:rPr>
          <w:color w:val="000000"/>
        </w:rPr>
        <w:t>rozwiązania umowy osoba upoważniona</w:t>
      </w:r>
      <w:r>
        <w:rPr>
          <w:color w:val="000000"/>
        </w:rPr>
        <w:t xml:space="preserve"> </w:t>
      </w:r>
      <w:r w:rsidRPr="00CD5FF8">
        <w:rPr>
          <w:color w:val="000000"/>
        </w:rPr>
        <w:t>do podpisu dokumentów/ podpisywania aneksów do umów może wyznaczyć pracownika sprawdzającego, który dokona sprawdzenia czynności dokonanych przez pracownika weryfikującego.</w:t>
      </w:r>
    </w:p>
    <w:p w14:paraId="24F1915F" w14:textId="77777777" w:rsidR="0098735E" w:rsidRPr="00FB3597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FB3597">
        <w:rPr>
          <w:color w:val="000000"/>
        </w:rPr>
        <w:t xml:space="preserve">Kontrole/wizyty w ramach procesu zmiany, </w:t>
      </w:r>
      <w:r w:rsidRPr="00F64782">
        <w:rPr>
          <w:color w:val="000000"/>
        </w:rPr>
        <w:t>wypowiedzenia/rozwiązywania umowy odbywają się zgodnie</w:t>
      </w:r>
      <w:r w:rsidRPr="00FB3597">
        <w:rPr>
          <w:color w:val="000000"/>
        </w:rPr>
        <w:t xml:space="preserve"> z art. 46 ustawy z dnia 20 lutego 2015 r. o wspieraniu rozwoju obszarów wiejskich z udziałem środków Europejskiego Funduszu Rolnego na rzecz Rozwoju Obszarów Wiejskich w ramach Programu Rozwoju Obszarów Wiejskich na lata 2014–2020 </w:t>
      </w:r>
      <w:r>
        <w:rPr>
          <w:color w:val="000000"/>
        </w:rPr>
        <w:t>(</w:t>
      </w:r>
      <w:r>
        <w:t xml:space="preserve">Dz. U. z 2021 r. poz. 182, z </w:t>
      </w:r>
      <w:proofErr w:type="spellStart"/>
      <w:r>
        <w:t>późn</w:t>
      </w:r>
      <w:proofErr w:type="spellEnd"/>
      <w:r>
        <w:t>. zm.)</w:t>
      </w:r>
      <w:r w:rsidRPr="00FB3597" w:rsidDel="00A124D9">
        <w:rPr>
          <w:color w:val="000000"/>
        </w:rPr>
        <w:t xml:space="preserve"> </w:t>
      </w:r>
      <w:r w:rsidRPr="00FB3597">
        <w:rPr>
          <w:color w:val="000000"/>
        </w:rPr>
        <w:t xml:space="preserve">oraz zgodnie </w:t>
      </w:r>
      <w:r w:rsidRPr="00F64782">
        <w:rPr>
          <w:color w:val="000000"/>
        </w:rPr>
        <w:t>z art. 48 ust. 5 rozporządzenia wykonawczego Komisji (UE) nr 809/2014</w:t>
      </w:r>
      <w:r w:rsidRPr="00FB3597">
        <w:rPr>
          <w:color w:val="000000"/>
        </w:rPr>
        <w:t xml:space="preserve"> z dnia 17 lipca 2014 r.</w:t>
      </w:r>
      <w:r>
        <w:rPr>
          <w:color w:val="000000"/>
        </w:rPr>
        <w:t xml:space="preserve"> </w:t>
      </w:r>
      <w:r w:rsidRPr="00FB3597">
        <w:rPr>
          <w:color w:val="000000"/>
        </w:rPr>
        <w:t xml:space="preserve">ustanawiające zasady stosowania rozporządzenia Parlamentu Europejskiego i Rady (UE) nr 1306/2013 w odniesieniu do zintegrowanego systemu zarządzania i kontroli, środków rozwoju obszarów wiejskich oraz zasady wzajemnej zgodności (Dz. Urz. UE L 227 z </w:t>
      </w:r>
      <w:r>
        <w:rPr>
          <w:color w:val="000000"/>
        </w:rPr>
        <w:t xml:space="preserve">31.07.2014, poz. 69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</w:t>
      </w:r>
      <w:r w:rsidRPr="00FB3597">
        <w:rPr>
          <w:color w:val="000000"/>
        </w:rPr>
        <w:t>).</w:t>
      </w:r>
    </w:p>
    <w:p w14:paraId="6262A1C8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W</w:t>
      </w:r>
      <w:r w:rsidRPr="00A75641">
        <w:rPr>
          <w:color w:val="000000"/>
        </w:rPr>
        <w:t xml:space="preserve"> razie wystąpienia konieczności</w:t>
      </w:r>
      <w:r>
        <w:rPr>
          <w:color w:val="000000"/>
        </w:rPr>
        <w:t>, podmiot wdrażający/ARiMR</w:t>
      </w:r>
      <w:r w:rsidRPr="00A75641">
        <w:rPr>
          <w:color w:val="000000"/>
        </w:rPr>
        <w:t xml:space="preserve"> </w:t>
      </w:r>
      <w:r>
        <w:rPr>
          <w:color w:val="000000"/>
        </w:rPr>
        <w:t xml:space="preserve">ma możliwość podjęcia </w:t>
      </w:r>
      <w:r w:rsidRPr="00A75641">
        <w:rPr>
          <w:color w:val="000000"/>
        </w:rPr>
        <w:t>dodatkowych czynności na etapie podpisywania aneksu z inicjatywy podmiotu wdrażającego</w:t>
      </w:r>
      <w:r>
        <w:rPr>
          <w:color w:val="000000"/>
        </w:rPr>
        <w:t>/ARiMR – analogicznych jak w przypadku złożenia wniosku beneficjenta o zmianę umowy.</w:t>
      </w:r>
    </w:p>
    <w:p w14:paraId="7CE55F4D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>Dopuszcza się zmiany w pismach będących załącznikami do procedury. W przypadku, gdy w ocenie pracownika podmiotu wdrażającego</w:t>
      </w:r>
      <w:r>
        <w:rPr>
          <w:color w:val="000000"/>
        </w:rPr>
        <w:t>/ARiMR</w:t>
      </w:r>
      <w:r w:rsidRPr="00CD5FF8">
        <w:rPr>
          <w:color w:val="000000"/>
        </w:rPr>
        <w:t xml:space="preserve">, niezbędne jest dodanie informacji, której </w:t>
      </w:r>
      <w:r w:rsidRPr="00CD5FF8">
        <w:rPr>
          <w:color w:val="000000"/>
        </w:rPr>
        <w:lastRenderedPageBreak/>
        <w:t>nie ma we wzorze pisma, należy ją zamieścić na końcu pisma. Natomiast w przypadku braku wzorów pism proceduralnych należy stosować pisma zgodnie ze wzorem stosowanym w danej instytucji.</w:t>
      </w:r>
    </w:p>
    <w:p w14:paraId="06861186" w14:textId="77777777" w:rsidR="0098735E" w:rsidRPr="00774838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Proces </w:t>
      </w:r>
      <w:r>
        <w:rPr>
          <w:color w:val="000000"/>
        </w:rPr>
        <w:t>wypowiedzenia/</w:t>
      </w:r>
      <w:r w:rsidRPr="00CD5FF8">
        <w:rPr>
          <w:color w:val="000000"/>
        </w:rPr>
        <w:t>rozwiązania, zmiany umowy powinien być udokumentowany. Wszelkie wykonywane czynności powinny mieć odzwierciedlenie w aktach sprawy.</w:t>
      </w:r>
    </w:p>
    <w:p w14:paraId="605B0198" w14:textId="7777777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 xml:space="preserve">Liczba egzemplarzy podpisywanych aneksów uzależniona jest od liczby egzemplarzy zawartej umowy. </w:t>
      </w:r>
    </w:p>
    <w:p w14:paraId="1E58FBBD" w14:textId="77777777" w:rsidR="0098735E" w:rsidRPr="00742E49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742E49">
        <w:rPr>
          <w:color w:val="000000"/>
        </w:rPr>
        <w:t>Istnieje możliwość złożenia dokumentów przez Beneficjenta (tj. wniosku o zmianę umowy, wniosku o rozwiązanie umowy</w:t>
      </w:r>
      <w:r>
        <w:rPr>
          <w:color w:val="000000"/>
        </w:rPr>
        <w:t xml:space="preserve">/ </w:t>
      </w:r>
      <w:r w:rsidRPr="00742E49">
        <w:rPr>
          <w:color w:val="000000"/>
        </w:rPr>
        <w:t xml:space="preserve">wniosku o rozwiązanie umowy za porozumieniem stron, uzupełnień/wyjaśnień w sprawie wniosku o zmianę umowy oraz innych dokumentów w ramach niniejszej procedury) na </w:t>
      </w:r>
      <w:r w:rsidRPr="002448EF">
        <w:t>elektroniczną skrzynkę podawczą</w:t>
      </w:r>
      <w:r w:rsidRPr="0000686B">
        <w:rPr>
          <w:sz w:val="20"/>
          <w:vertAlign w:val="superscript"/>
        </w:rPr>
        <w:t xml:space="preserve"> </w:t>
      </w:r>
      <w:r w:rsidRPr="00742E49">
        <w:rPr>
          <w:color w:val="000000"/>
        </w:rPr>
        <w:t>w formie dokumentu elektronicznego, który powinien:</w:t>
      </w:r>
    </w:p>
    <w:p w14:paraId="56BE3B21" w14:textId="77777777" w:rsidR="0098735E" w:rsidRPr="00200A61" w:rsidRDefault="0098735E" w:rsidP="0098735E">
      <w:pPr>
        <w:pStyle w:val="Akapitzlist"/>
        <w:spacing w:before="120" w:after="120"/>
        <w:ind w:left="426" w:hanging="69"/>
        <w:jc w:val="both"/>
        <w:rPr>
          <w:color w:val="000000"/>
        </w:rPr>
      </w:pPr>
      <w:r w:rsidRPr="00200A61">
        <w:rPr>
          <w:color w:val="000000"/>
        </w:rPr>
        <w:t>1)</w:t>
      </w:r>
      <w:r w:rsidRPr="00200A61">
        <w:rPr>
          <w:color w:val="000000"/>
        </w:rPr>
        <w:tab/>
        <w:t>być opatrzony kwalifikowanym podpisem elektronicznym, podpisem zaufanym albo podpisem osobistym lub uwierzytelniony w sposób zapewniający możliwość potwierdzenia pochodzenia i integralności weryfikowanych danych w postaci elektronicznej,</w:t>
      </w:r>
    </w:p>
    <w:p w14:paraId="5AEF470A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 w:rsidRPr="00200A61">
        <w:rPr>
          <w:color w:val="000000"/>
        </w:rPr>
        <w:t>2)</w:t>
      </w:r>
      <w:r w:rsidRPr="00200A61">
        <w:rPr>
          <w:color w:val="000000"/>
        </w:rPr>
        <w:tab/>
        <w:t>zawierać adres elektroniczny wnoszącego dokument</w:t>
      </w:r>
      <w:r>
        <w:rPr>
          <w:color w:val="000000"/>
        </w:rPr>
        <w:t>.</w:t>
      </w:r>
    </w:p>
    <w:p w14:paraId="2885339C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 w:rsidRPr="005D776E">
        <w:rPr>
          <w:color w:val="000000"/>
        </w:rPr>
        <w:t xml:space="preserve">W przypadku </w:t>
      </w:r>
      <w:r>
        <w:rPr>
          <w:color w:val="000000"/>
        </w:rPr>
        <w:t>złożenia dokumentu</w:t>
      </w:r>
      <w:r w:rsidRPr="005D776E">
        <w:rPr>
          <w:color w:val="000000"/>
        </w:rPr>
        <w:t xml:space="preserve"> drogą elektroniczną o terminowości złożenia decyduje d</w:t>
      </w:r>
      <w:r>
        <w:rPr>
          <w:color w:val="000000"/>
        </w:rPr>
        <w:t>zień</w:t>
      </w:r>
      <w:r w:rsidRPr="005D776E">
        <w:rPr>
          <w:color w:val="000000"/>
        </w:rPr>
        <w:t xml:space="preserve"> wprowadzenia żądania do systemu teleinformatycznego podmiotu wdrażającego/ARiMR.</w:t>
      </w:r>
    </w:p>
    <w:p w14:paraId="1919AD82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 xml:space="preserve">Korespondencja z beneficjentem może być prowadzona w formie elektronicznej </w:t>
      </w:r>
      <w:r w:rsidRPr="00A06E74">
        <w:t>za pośrednictwem elektronicznej skrzynki podawczej</w:t>
      </w:r>
      <w:r>
        <w:rPr>
          <w:color w:val="000000"/>
        </w:rPr>
        <w:t xml:space="preserve"> w przypadku, gdy beneficjent wyrazi zgodę na ten tryb w zawartej umowie. </w:t>
      </w:r>
      <w:r w:rsidRPr="00B74F99">
        <w:rPr>
          <w:color w:val="000000"/>
        </w:rPr>
        <w:t>W przypadku przekazywania podpisanego aneksu</w:t>
      </w:r>
      <w:r w:rsidRPr="00774838">
        <w:rPr>
          <w:color w:val="000000"/>
        </w:rPr>
        <w:t xml:space="preserve"> </w:t>
      </w:r>
      <w:r w:rsidRPr="00B74F99">
        <w:rPr>
          <w:color w:val="000000"/>
        </w:rPr>
        <w:t xml:space="preserve">do umowy </w:t>
      </w:r>
      <w:r w:rsidRPr="00774838">
        <w:rPr>
          <w:color w:val="000000"/>
        </w:rPr>
        <w:t>przez beneficjenta oraz przez podmiot wdrażający/ARiMR</w:t>
      </w:r>
      <w:r>
        <w:rPr>
          <w:color w:val="000000"/>
        </w:rPr>
        <w:t>,</w:t>
      </w:r>
      <w:r w:rsidRPr="00B74F99">
        <w:rPr>
          <w:color w:val="000000"/>
        </w:rPr>
        <w:t xml:space="preserve"> konieczne jest przekazanie </w:t>
      </w:r>
      <w:r w:rsidRPr="00774838">
        <w:rPr>
          <w:color w:val="000000"/>
        </w:rPr>
        <w:t xml:space="preserve">go również </w:t>
      </w:r>
      <w:r w:rsidRPr="00B74F99">
        <w:rPr>
          <w:color w:val="000000"/>
        </w:rPr>
        <w:t xml:space="preserve">w </w:t>
      </w:r>
      <w:r>
        <w:rPr>
          <w:color w:val="000000"/>
        </w:rPr>
        <w:t>postaci</w:t>
      </w:r>
      <w:r w:rsidRPr="00B74F99">
        <w:rPr>
          <w:color w:val="000000"/>
        </w:rPr>
        <w:t xml:space="preserve"> papierowej</w:t>
      </w:r>
      <w:r>
        <w:rPr>
          <w:color w:val="000000"/>
        </w:rPr>
        <w:t xml:space="preserve">, przesyłką rejestrowaną w placówce pocztowej </w:t>
      </w:r>
      <w:r w:rsidRPr="00BA1255">
        <w:t>operatora wyznaczonego</w:t>
      </w:r>
      <w:r w:rsidRPr="00B478CE">
        <w:t xml:space="preserve"> </w:t>
      </w:r>
      <w:r>
        <w:t xml:space="preserve">w rozumieniu ustawy z dnia 23 listopada 2012 r. – Prawo pocztowe </w:t>
      </w:r>
      <w:r w:rsidRPr="00B478CE">
        <w:t>(</w:t>
      </w:r>
      <w:r>
        <w:t>Dz. U. z 2020 r. poz. 1041 i 2320).</w:t>
      </w:r>
    </w:p>
    <w:p w14:paraId="092212CC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</w:p>
    <w:p w14:paraId="7B37C2EB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 xml:space="preserve">Od dnia 01.07.2021 r., </w:t>
      </w:r>
      <w:r w:rsidRPr="00045931">
        <w:rPr>
          <w:color w:val="000000"/>
          <w:u w:val="single"/>
        </w:rPr>
        <w:t>w przypadku, gdy przewidują to postanowienia umowy</w:t>
      </w:r>
      <w:r>
        <w:rPr>
          <w:color w:val="000000"/>
        </w:rPr>
        <w:t>, i</w:t>
      </w:r>
      <w:r w:rsidRPr="000E37F8">
        <w:rPr>
          <w:color w:val="000000"/>
        </w:rPr>
        <w:t>stnieje możliwość złożenia dokumentów przez Beneficjenta (tj. wniosku o zmianę umowy, wniosku o rozwiązanie umowy wniosku o rozwiązanie umowy za porozumieniem stron, uzupełnień/wyjaśnień w sprawie wniosku o zmianę umowy oraz innych dokumentów w ramach niniejszej procedury)</w:t>
      </w:r>
      <w:r>
        <w:rPr>
          <w:color w:val="000000"/>
        </w:rPr>
        <w:t xml:space="preserve"> poprzez wysłanie w postaci elektronicznej do podmiotu, który przyznał pomoc, na adres do doręczeń elektronicznych, o którym mowa w art. 2 pkt 1 ustawy z dnia 18 listopada 2020 r. o doręczeniach elektronicznych (Dz. U. poz. 2320), wpisany do bazy adresów elektronicznych, o której mowa w art. 25 ustawy z dnia 18 listopada 2020 r. o doręczeniach publicznych, a beneficjent otrzymał dowód otrzymania, o którym mowa w art. 41 tej ustawy.</w:t>
      </w:r>
    </w:p>
    <w:p w14:paraId="253DB506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W przypadku działań i poddziałań wskazanych w art. 42b ust. 1 ustawy z dnia 20 lutego 2015 r. o wspieraniu rozwoju obszarów wiejskich</w:t>
      </w:r>
      <w:r w:rsidRPr="00F25105">
        <w:rPr>
          <w:color w:val="000000"/>
        </w:rPr>
        <w:t xml:space="preserve"> </w:t>
      </w:r>
      <w:r w:rsidRPr="00FB3597">
        <w:rPr>
          <w:color w:val="000000"/>
        </w:rPr>
        <w:t xml:space="preserve">z udziałem środków Europejskiego Funduszu Rolnego na rzecz Rozwoju Obszarów Wiejskich w ramach Programu Rozwoju Obszarów Wiejskich na lata 2014–2020 </w:t>
      </w:r>
      <w:r>
        <w:rPr>
          <w:color w:val="000000"/>
        </w:rPr>
        <w:t>(</w:t>
      </w:r>
      <w:r>
        <w:t xml:space="preserve">Dz. U. z 2021 r. poz. 182, z </w:t>
      </w:r>
      <w:proofErr w:type="spellStart"/>
      <w:r>
        <w:t>późn</w:t>
      </w:r>
      <w:proofErr w:type="spellEnd"/>
      <w:r>
        <w:t>. zm.),</w:t>
      </w:r>
      <w:r>
        <w:rPr>
          <w:color w:val="000000"/>
        </w:rPr>
        <w:t xml:space="preserve"> dokumenty przedkładane Agencji lub do podmiotu wdrażającego mogą być składane w postaci elektronicznej na adres do doręczeń elektronicznych, o którym mowa w art. 2 pkt 1 ustawy z dnia 18 listopada 2020 r. o doręczeniach elektronicznych, wpisany do bazy adresów elektronicznych, o której mowa w art. 25 tej ustawy, </w:t>
      </w:r>
      <w:r w:rsidRPr="00045931">
        <w:rPr>
          <w:color w:val="000000"/>
          <w:u w:val="single"/>
        </w:rPr>
        <w:t>jeżeli w ogłoszeniu o naborze wniosków o przyznanie pomocy albo w ogłoszeniu o zamówieniu publicznym, albo w komunikacie zamieszczonym na stronie internetowej agencji płatniczej lub podmiotu wdrażającego została przewidziana taka możliwość</w:t>
      </w:r>
      <w:r>
        <w:rPr>
          <w:color w:val="000000"/>
        </w:rPr>
        <w:t>.</w:t>
      </w:r>
    </w:p>
    <w:p w14:paraId="4B566033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Dokumenty składane w postaci elektronicznej na adres do doręczeń elektronicznych,</w:t>
      </w:r>
      <w:r w:rsidRPr="003D6E2C">
        <w:rPr>
          <w:color w:val="000000"/>
        </w:rPr>
        <w:t xml:space="preserve"> </w:t>
      </w:r>
      <w:r>
        <w:rPr>
          <w:color w:val="000000"/>
        </w:rPr>
        <w:t xml:space="preserve">o którym mowa w art. 2 pkt 1 ustawy z dnia 18 listopada 2020 r. o doręczeniach elektronicznych, wpisany do bazy adresów elektronicznych, o której mowa w art. 25 tej ustawy, są sporządzane na </w:t>
      </w:r>
      <w:r>
        <w:rPr>
          <w:color w:val="000000"/>
        </w:rPr>
        <w:lastRenderedPageBreak/>
        <w:t>formularzach i w formacie danych udostępnionych na stronie internetowej administrowanej przez Agencję lub w formatach danych określonych w ogłoszeniu o naborze wniosków o przyznanie pomocy albo w ogłoszeniu o zamówieniu publicznym, albo w komunikacie zamieszczonym na stronie internetowej agencji płatniczej lub podmiotu wdrażającego.</w:t>
      </w:r>
    </w:p>
    <w:p w14:paraId="4BB56722" w14:textId="77777777" w:rsidR="0098735E" w:rsidRDefault="0098735E" w:rsidP="0098735E">
      <w:pPr>
        <w:pStyle w:val="Akapitzlist"/>
        <w:spacing w:before="120" w:after="120"/>
        <w:ind w:left="426" w:hanging="69"/>
        <w:contextualSpacing w:val="0"/>
        <w:jc w:val="both"/>
        <w:rPr>
          <w:color w:val="000000"/>
        </w:rPr>
      </w:pPr>
      <w:r>
        <w:rPr>
          <w:color w:val="000000"/>
        </w:rPr>
        <w:t>Dokument złożony w postaci elektronicznej na adres do doręczeń elektronicznych, o którym mowa w art. 2 pkt 1 ustawy z dnia 18 listopada 2020 r. o doręczeniach elektronicznych, wpisany do bazy adresów elektronicznych, o której mowa w art. 25 tej ustawy, powinien być opatrzony kwalifikowanym podpisem elektronicznym, podpisem zaufanym albo podpisem osobistym lub kwalifikowaną pieczęcią elektroniczną organu administracyjnego ze wskazaniem w treści dokumentu osoby opatrującej dokument pieczęcią.</w:t>
      </w:r>
    </w:p>
    <w:p w14:paraId="09425EB1" w14:textId="77777777" w:rsidR="0098735E" w:rsidRPr="00742E49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CF4BD1">
        <w:rPr>
          <w:color w:val="000000"/>
        </w:rPr>
        <w:t xml:space="preserve">Na etapie procesu zmiany lub </w:t>
      </w:r>
      <w:r>
        <w:rPr>
          <w:color w:val="000000"/>
        </w:rPr>
        <w:t>wypowiedzenia/</w:t>
      </w:r>
      <w:r w:rsidRPr="00CF4BD1">
        <w:rPr>
          <w:color w:val="000000"/>
        </w:rPr>
        <w:t>rozwiązania umowy, wyznaczony pracownik merytoryczny wykonuje czynności związane z dołączeniem dokumentów do już istniejącej teczki aktowej sprawy.</w:t>
      </w:r>
      <w:r>
        <w:rPr>
          <w:color w:val="000000"/>
        </w:rPr>
        <w:t xml:space="preserve"> </w:t>
      </w:r>
      <w:r w:rsidRPr="00CF4BD1">
        <w:rPr>
          <w:color w:val="000000"/>
        </w:rPr>
        <w:t xml:space="preserve">Każdorazowo w korespondencji i dokumentacji, zarówno w formie papierowej, jak również elektronicznej, której wzory stanowią załączniki do niniejszej procedury, jak również w innej dokumentacji dołączonej do sprawy, należy wpisać znak sprawy. W przypadku braku pola na znak sprawy, na dołączane dokumenty znak sprawy </w:t>
      </w:r>
      <w:r w:rsidRPr="00742E49">
        <w:rPr>
          <w:color w:val="000000"/>
        </w:rPr>
        <w:t>nanoszony jest manualnie.</w:t>
      </w:r>
    </w:p>
    <w:p w14:paraId="52376FE3" w14:textId="58F0C347" w:rsidR="0098735E" w:rsidRDefault="0098735E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r w:rsidRPr="00742E49">
        <w:rPr>
          <w:color w:val="000000"/>
        </w:rPr>
        <w:t xml:space="preserve">W okresie trwania na obszarze Rzeczypospolitej Polskiej stanu epidemii w związku z zakażeniami wirusem SARS-CoV-2, o którym mowa w rozporządzeniu Ministra Zdrowia z dnia 20 marca 2020 r. w sprawie ogłoszenia na obszarze Rzeczypospolitej Polskiej stanu epidemii (Dz. U. poz. 491, z </w:t>
      </w:r>
      <w:proofErr w:type="spellStart"/>
      <w:r w:rsidRPr="00742E49">
        <w:rPr>
          <w:color w:val="000000"/>
        </w:rPr>
        <w:t>późn</w:t>
      </w:r>
      <w:proofErr w:type="spellEnd"/>
      <w:r w:rsidRPr="00742E49">
        <w:rPr>
          <w:color w:val="000000"/>
        </w:rPr>
        <w:t>. zm.), przepisy szczególne, mające zastosowanie podczas stanu zagrożenia epidemicznego lub stanu epidemii lub stanu nadzwyczajnego, wprowadzon</w:t>
      </w:r>
      <w:r>
        <w:rPr>
          <w:color w:val="000000"/>
        </w:rPr>
        <w:t>e</w:t>
      </w:r>
      <w:r w:rsidRPr="00742E49">
        <w:rPr>
          <w:color w:val="000000"/>
        </w:rPr>
        <w:t xml:space="preserve"> w związku z występowaniem wirusa SARS-CoV-2, a związane z </w:t>
      </w:r>
      <w:r>
        <w:rPr>
          <w:color w:val="000000"/>
        </w:rPr>
        <w:t xml:space="preserve">zakresem </w:t>
      </w:r>
      <w:r w:rsidRPr="00742E49">
        <w:rPr>
          <w:color w:val="000000"/>
        </w:rPr>
        <w:t>niniejsz</w:t>
      </w:r>
      <w:r>
        <w:rPr>
          <w:color w:val="000000"/>
        </w:rPr>
        <w:t>ej</w:t>
      </w:r>
      <w:r w:rsidRPr="00742E49">
        <w:rPr>
          <w:color w:val="000000"/>
        </w:rPr>
        <w:t xml:space="preserve"> KP, stosuje się odpowiednio.</w:t>
      </w:r>
      <w:r>
        <w:rPr>
          <w:color w:val="000000"/>
        </w:rPr>
        <w:t xml:space="preserve"> </w:t>
      </w:r>
    </w:p>
    <w:p w14:paraId="0FB8E007" w14:textId="77777777" w:rsidR="00624C67" w:rsidRPr="00624C67" w:rsidRDefault="00624C67" w:rsidP="00624C67">
      <w:pPr>
        <w:pStyle w:val="Akapitzlist"/>
        <w:numPr>
          <w:ilvl w:val="0"/>
          <w:numId w:val="3"/>
        </w:numPr>
        <w:spacing w:line="264" w:lineRule="auto"/>
        <w:ind w:hanging="76"/>
        <w:jc w:val="both"/>
        <w:rPr>
          <w:sz w:val="22"/>
          <w:szCs w:val="22"/>
        </w:rPr>
      </w:pPr>
      <w:bookmarkStart w:id="24" w:name="_Hlk98416302"/>
      <w:bookmarkStart w:id="25" w:name="_Hlk98419402"/>
      <w:bookmarkStart w:id="26" w:name="_Hlk98414837"/>
      <w:r w:rsidRPr="00793E8E">
        <w:t>Pracownicy ARiMR zobowiązani są realizować swoje obowiązki służbowe z nastawieniem na rzetelne rozwiązywanie spraw, w sposób profesjonalny i odpowiedzialny, działając na podstawie i w granicach prawa, z zachowaniem zasady bezstronności i obiektywizmu, unikając konfliktu interesów, a także sytuacji, które obiektywnie mogłyby wskazywać na jego wystąpienie</w:t>
      </w:r>
      <w:bookmarkEnd w:id="24"/>
      <w:r w:rsidRPr="00793E8E">
        <w:t xml:space="preserve">. </w:t>
      </w:r>
      <w:bookmarkEnd w:id="25"/>
    </w:p>
    <w:p w14:paraId="27806FD5" w14:textId="2A873A92" w:rsidR="00624C67" w:rsidRPr="00742E49" w:rsidRDefault="00624C67" w:rsidP="0098735E">
      <w:pPr>
        <w:pStyle w:val="Akapitzlist"/>
        <w:numPr>
          <w:ilvl w:val="0"/>
          <w:numId w:val="3"/>
        </w:numPr>
        <w:spacing w:before="120" w:after="120"/>
        <w:ind w:left="426" w:hanging="69"/>
        <w:contextualSpacing w:val="0"/>
        <w:jc w:val="both"/>
        <w:rPr>
          <w:color w:val="000000"/>
        </w:rPr>
      </w:pPr>
      <w:bookmarkStart w:id="27" w:name="_Hlk98416317"/>
      <w:bookmarkEnd w:id="26"/>
      <w:r w:rsidRPr="00793E8E">
        <w:t xml:space="preserve">Szczegółowe zasady definiujące konflikt interesów oraz określające tryb wyłączenia pracownika, w przypadku możliwości wystąpienia konfliktu interesów zostały określone w aktualnie obowiązującym zarządzeniu Prezesa ARiMR </w:t>
      </w:r>
      <w:r w:rsidRPr="00793E8E">
        <w:rPr>
          <w:i/>
          <w:iCs/>
        </w:rPr>
        <w:t>w sprawie wprowadzenia Kodeksu Etyki Pracowników ARiMR oraz Polityki antykorupcyjnej w ARiMR</w:t>
      </w:r>
      <w:bookmarkEnd w:id="27"/>
      <w:r w:rsidRPr="00793E8E">
        <w:t>.</w:t>
      </w:r>
    </w:p>
    <w:p w14:paraId="33CC2B29" w14:textId="77777777" w:rsidR="0098735E" w:rsidRDefault="0098735E" w:rsidP="0098735E">
      <w:pPr>
        <w:jc w:val="both"/>
        <w:rPr>
          <w:color w:val="000000"/>
        </w:rPr>
      </w:pPr>
    </w:p>
    <w:p w14:paraId="3AA0999D" w14:textId="77777777" w:rsidR="0098735E" w:rsidRDefault="0098735E" w:rsidP="0098735E">
      <w:pPr>
        <w:rPr>
          <w:color w:val="000000"/>
          <w:sz w:val="28"/>
        </w:rPr>
      </w:pPr>
    </w:p>
    <w:p w14:paraId="3E31EE15" w14:textId="77777777" w:rsidR="0098735E" w:rsidRDefault="0098735E" w:rsidP="0098735E">
      <w:pPr>
        <w:pStyle w:val="Nagwek3"/>
      </w:pPr>
      <w:bookmarkStart w:id="28" w:name="_Toc10113"/>
      <w:bookmarkStart w:id="29" w:name="_Toc72402703"/>
      <w:r>
        <w:t>Załączniki</w:t>
      </w:r>
      <w:bookmarkEnd w:id="28"/>
      <w:bookmarkEnd w:id="29"/>
    </w:p>
    <w:p w14:paraId="1C877180" w14:textId="77777777" w:rsidR="0098735E" w:rsidRDefault="0098735E" w:rsidP="0098735E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98735E" w14:paraId="36E1E71C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19F51F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DD73E3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B3AC32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98735E" w14:paraId="046DF205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36BFB36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090F885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449ADF1B" w14:textId="77777777" w:rsidR="0098735E" w:rsidRDefault="0098735E" w:rsidP="00B718E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98735E" w14:paraId="2AF33159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8EA49D1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CCCCCC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1F1E798C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Projekt aneksu do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6F29A030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 xml:space="preserve">Wzór aneksu </w:t>
            </w:r>
          </w:p>
        </w:tc>
      </w:tr>
      <w:tr w:rsidR="0098735E" w14:paraId="5488598D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EB8E9FD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P-1/358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26F573C4" w14:textId="77777777" w:rsidR="0098735E" w:rsidRPr="00774838" w:rsidRDefault="0098735E" w:rsidP="00B718EC">
            <w:pPr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Pismo o konieczności złożenia uzupełnień/wyjaśnień do wniosku o zmianę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3166EC6A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779099C6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DE05529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P-2/358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722FBEB0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Pismo do instytucji zewnętrznej o zasięgnięcie opinii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2CB35A01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44D6805C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16830BA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P-3/358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15220359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Pismo informujące beneficjenta o konieczności zasięgnięcia opinii i wydłużeniu terminu rozpatrzenia wniosku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54E73484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2B484026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740727D4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CCCCCC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P-4/358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518FEB1F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Pismo do komórki kontrolnej wraz z listą elementów do sprawdzenia podczas wizyty/kontroli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193BEEE3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dokumentu</w:t>
            </w:r>
          </w:p>
        </w:tc>
      </w:tr>
      <w:tr w:rsidR="0098735E" w14:paraId="1A0A361F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DD1C8CD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P-5/358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44110F87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iCs/>
                <w:sz w:val="18"/>
                <w:szCs w:val="18"/>
              </w:rPr>
              <w:t>Pismo</w:t>
            </w:r>
            <w:r w:rsidRPr="00774838">
              <w:rPr>
                <w:sz w:val="18"/>
                <w:szCs w:val="18"/>
              </w:rPr>
              <w:t xml:space="preserve"> zapraszające na podpisanie aneksu do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5D8D8A94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552A21DD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14CAFB63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P-6/358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4A1ABA50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Pismo informujące beneficjenta o konieczności podpisania aneksu do umowy</w:t>
            </w:r>
            <w:r>
              <w:rPr>
                <w:sz w:val="18"/>
                <w:szCs w:val="18"/>
              </w:rPr>
              <w:t>, z zaproszeniem do podpisania aneksu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7E6A757C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089F3F8D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C61F307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64B521EB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iCs/>
                <w:sz w:val="18"/>
                <w:szCs w:val="18"/>
              </w:rPr>
              <w:t>Pismo informujące beneficjenta o braku akceptacji wniosku o zmianę umowy/niepodpisaniu aneksu do umowy przez beneficjenta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13E30E10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52E73F2F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055BF7D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P-9/358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54A01240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iCs/>
                <w:sz w:val="18"/>
                <w:szCs w:val="18"/>
              </w:rPr>
              <w:t xml:space="preserve">Pismo informujące beneficjenta o </w:t>
            </w:r>
            <w:r>
              <w:rPr>
                <w:iCs/>
                <w:sz w:val="18"/>
                <w:szCs w:val="18"/>
              </w:rPr>
              <w:t>rozwiązaniu</w:t>
            </w:r>
            <w:r w:rsidRPr="00774838">
              <w:rPr>
                <w:iCs/>
                <w:sz w:val="18"/>
                <w:szCs w:val="18"/>
              </w:rPr>
              <w:t xml:space="preserve">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1BE8F40C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3786BC18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C6FCB37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P-10/358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37D3A7FD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iCs/>
                <w:sz w:val="18"/>
                <w:szCs w:val="18"/>
              </w:rPr>
              <w:t>Pismo informujące Departament Finansowy ARiMR o rozwiązaniu umowy o przyznani</w:t>
            </w:r>
            <w:r>
              <w:rPr>
                <w:iCs/>
                <w:sz w:val="18"/>
                <w:szCs w:val="18"/>
              </w:rPr>
              <w:t>u</w:t>
            </w:r>
            <w:r w:rsidRPr="00774838">
              <w:rPr>
                <w:iCs/>
                <w:sz w:val="18"/>
                <w:szCs w:val="18"/>
              </w:rPr>
              <w:t xml:space="preserve"> pomocy 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4DE078CA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337E8238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6EAAEF9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P-11/358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34476086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iCs/>
                <w:sz w:val="18"/>
                <w:szCs w:val="18"/>
              </w:rPr>
              <w:t>Pismo</w:t>
            </w:r>
            <w:r w:rsidRPr="00774838">
              <w:rPr>
                <w:sz w:val="18"/>
                <w:szCs w:val="18"/>
              </w:rPr>
              <w:t xml:space="preserve"> przekazujące aneks do umowy z prośbą o podpisanie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314EB4E5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4DC37021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17566DB2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P-12/358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69BB06D9" w14:textId="77777777" w:rsidR="0098735E" w:rsidRPr="00774838" w:rsidRDefault="0098735E" w:rsidP="00B718EC">
            <w:pPr>
              <w:rPr>
                <w:iCs/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 xml:space="preserve">Pismo informujące o konieczności podpisania aneksu do umowy wraz z prośbą o </w:t>
            </w:r>
            <w:r>
              <w:rPr>
                <w:sz w:val="18"/>
                <w:szCs w:val="18"/>
              </w:rPr>
              <w:t xml:space="preserve">odesłanie </w:t>
            </w:r>
            <w:r w:rsidRPr="00774838">
              <w:rPr>
                <w:sz w:val="18"/>
                <w:szCs w:val="18"/>
              </w:rPr>
              <w:t>podpisan</w:t>
            </w:r>
            <w:r>
              <w:rPr>
                <w:sz w:val="18"/>
                <w:szCs w:val="18"/>
              </w:rPr>
              <w:t>ego</w:t>
            </w:r>
            <w:r w:rsidRPr="00774838">
              <w:rPr>
                <w:sz w:val="18"/>
                <w:szCs w:val="18"/>
              </w:rPr>
              <w:t xml:space="preserve"> aneksu do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4702B415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050BF91B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5DB18E68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P-13/358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7FB1259C" w14:textId="77777777" w:rsidR="0098735E" w:rsidRPr="00774838" w:rsidRDefault="0098735E" w:rsidP="00B718EC">
            <w:pPr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Pismo informujące o zaistnieniu przesłanek do wypowiedzenia umowy oraz możliwości złożenia prośby o ponowne rozpatrzenie sprawy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49FCDF36" w14:textId="77777777" w:rsidR="0098735E" w:rsidRPr="00774838" w:rsidRDefault="0098735E" w:rsidP="00B718EC">
            <w:pPr>
              <w:jc w:val="center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Wzór pisma</w:t>
            </w:r>
          </w:p>
        </w:tc>
      </w:tr>
      <w:tr w:rsidR="0098735E" w14:paraId="6A861E18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7603629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P-14/358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010A82F6" w14:textId="77777777" w:rsidR="0098735E" w:rsidRPr="00917C7E" w:rsidRDefault="0098735E" w:rsidP="00B718EC">
            <w:pPr>
              <w:rPr>
                <w:sz w:val="18"/>
                <w:szCs w:val="18"/>
              </w:rPr>
            </w:pPr>
            <w:r w:rsidRPr="00917C7E">
              <w:rPr>
                <w:sz w:val="18"/>
                <w:szCs w:val="18"/>
              </w:rPr>
              <w:t>Pismo informujące o rozwiązaniu umowy za porozumieniem stron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0B4ED676" w14:textId="77777777" w:rsidR="0098735E" w:rsidRPr="00917C7E" w:rsidRDefault="0098735E" w:rsidP="00B718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Wzór pisma</w:t>
            </w:r>
          </w:p>
        </w:tc>
      </w:tr>
      <w:tr w:rsidR="0098735E" w14:paraId="421DC3BA" w14:textId="77777777" w:rsidTr="00B718E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63D7106" w14:textId="77777777" w:rsidR="0098735E" w:rsidRPr="004B27FD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B27FD">
              <w:rPr>
                <w:color w:val="000000"/>
                <w:sz w:val="18"/>
                <w:szCs w:val="18"/>
                <w:shd w:val="clear" w:color="auto" w:fill="FFFFFF"/>
              </w:rPr>
              <w:t>ZW-1/425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6E25BD5B" w14:textId="77777777" w:rsidR="0098735E" w:rsidRPr="004B27FD" w:rsidRDefault="0098735E" w:rsidP="00B718EC">
            <w:pPr>
              <w:rPr>
                <w:sz w:val="18"/>
                <w:szCs w:val="18"/>
              </w:rPr>
            </w:pPr>
            <w:r w:rsidRPr="004B27FD">
              <w:rPr>
                <w:sz w:val="18"/>
                <w:szCs w:val="18"/>
              </w:rPr>
              <w:t>Dokument zgłoszenia należności ZW-1/425</w:t>
            </w:r>
            <w:r w:rsidRPr="0004593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14:paraId="38DE4585" w14:textId="77777777" w:rsidR="0098735E" w:rsidRPr="004B27FD" w:rsidRDefault="0098735E" w:rsidP="00B718EC">
            <w:pPr>
              <w:jc w:val="center"/>
              <w:rPr>
                <w:sz w:val="18"/>
                <w:szCs w:val="18"/>
              </w:rPr>
            </w:pPr>
            <w:r w:rsidRPr="004B27FD">
              <w:rPr>
                <w:sz w:val="18"/>
                <w:szCs w:val="18"/>
              </w:rPr>
              <w:t>Wzór dokumentu</w:t>
            </w:r>
            <w:r>
              <w:rPr>
                <w:sz w:val="18"/>
                <w:szCs w:val="18"/>
              </w:rPr>
              <w:t xml:space="preserve"> publikowany </w:t>
            </w:r>
            <w:r>
              <w:rPr>
                <w:sz w:val="18"/>
                <w:szCs w:val="18"/>
              </w:rPr>
              <w:br/>
              <w:t xml:space="preserve">w </w:t>
            </w:r>
            <w:r w:rsidRPr="00E662D8">
              <w:rPr>
                <w:color w:val="000000"/>
                <w:sz w:val="18"/>
                <w:szCs w:val="18"/>
              </w:rPr>
              <w:t>KP-611-363-ARiMR</w:t>
            </w:r>
          </w:p>
        </w:tc>
      </w:tr>
    </w:tbl>
    <w:p w14:paraId="0AEA8A32" w14:textId="77777777" w:rsidR="0098735E" w:rsidRDefault="0098735E" w:rsidP="0098735E">
      <w:pPr>
        <w:jc w:val="center"/>
        <w:sectPr w:rsidR="0098735E">
          <w:pgSz w:w="11906" w:h="16838"/>
          <w:pgMar w:top="1134" w:right="850" w:bottom="1134" w:left="1417" w:header="454" w:footer="454" w:gutter="0"/>
          <w:cols w:space="720"/>
        </w:sectPr>
      </w:pPr>
    </w:p>
    <w:p w14:paraId="62C4488C" w14:textId="77777777" w:rsidR="0098735E" w:rsidRDefault="0098735E" w:rsidP="0098735E">
      <w:pPr>
        <w:pStyle w:val="Nagwek1"/>
      </w:pPr>
      <w:bookmarkStart w:id="30" w:name="_Toc10114"/>
      <w:bookmarkStart w:id="31" w:name="_Toc72402704"/>
      <w:r>
        <w:lastRenderedPageBreak/>
        <w:t>Czynności wykonywane na poszczególnych stanowiskach pracy</w:t>
      </w:r>
      <w:bookmarkEnd w:id="30"/>
      <w:bookmarkEnd w:id="31"/>
    </w:p>
    <w:p w14:paraId="1F201F64" w14:textId="77777777" w:rsidR="0098735E" w:rsidRDefault="0098735E" w:rsidP="0098735E">
      <w:pPr>
        <w:jc w:val="both"/>
      </w:pPr>
      <w:r w:rsidRPr="00045931">
        <w:rPr>
          <w:iCs/>
        </w:rPr>
        <w:t>Czynności wykonywane na poszczególnych stanowiskach pracy</w:t>
      </w:r>
      <w:r w:rsidRPr="00045931">
        <w:t xml:space="preserve">, pod tytułem rozdziału powinien zostać umieszczony wzór zapisu o następującym brzmieniu: </w:t>
      </w:r>
      <w:r w:rsidRPr="00045931">
        <w:rPr>
          <w:iCs/>
        </w:rPr>
        <w:t>Dokumentacja aktowa prowadzonych spraw, na wszystkich stanowiskach pracy, powinna być na bieżąco znakowana, gromadzona oraz przechowywana w teczkach aktowych (opisanych zgodnie z postanowieniami aktualnej Instrukcji Kancelaryjnej i Jednolitego Rzeczowego Wykazu Akt) w kolejności chronologicznej, wynikającej z zasad prowadzenia akt, umożliwiając łatwe ich odszukanie i sprawdzenie, a także chronienie ich przed osobami nieupoważnionymi. Archiwizacja odbywa się zgodnie z aktualną Instrukcją Kancelaryjną, Jednolitym Rzeczowym Wykazem Akt oraz Instrukcją w sprawie organizacji i zakresu działania archiwów zakładowych i składnic akt ARiMR.  W przypadku dołączonych do sprawy dokumentów, w których system informatyczny nie generuje znaku sprawy lub brak jest pola na znak sprawy, należy manualnie nanieść znak sprawy na dokument na nośniku papierowym lub elektronicznym</w:t>
      </w:r>
      <w:r>
        <w:rPr>
          <w:iCs/>
        </w:rPr>
        <w:t>.</w:t>
      </w:r>
      <w:r>
        <w:rPr>
          <w:rStyle w:val="Odwoanieprzypisudolnego"/>
          <w:iCs/>
        </w:rPr>
        <w:footnoteReference w:id="1"/>
      </w:r>
    </w:p>
    <w:p w14:paraId="2E6114D3" w14:textId="77777777" w:rsidR="0098735E" w:rsidRDefault="0098735E" w:rsidP="0098735E">
      <w:pPr>
        <w:jc w:val="both"/>
      </w:pPr>
    </w:p>
    <w:p w14:paraId="5D689FCB" w14:textId="77777777" w:rsidR="0098735E" w:rsidRDefault="0098735E" w:rsidP="0098735E">
      <w:pPr>
        <w:jc w:val="both"/>
      </w:pPr>
      <w:r>
        <w:t>Dokumentacja aktowa prowadzonych spraw, na wszystkich stanowiskach pracy, powinna być na bieżąco znakowana, gromadzona oraz przechowywana w teczkach aktowych, w kolejności chronologicznej, wynikającej z zasad prowadzenia akt obowiązujących w urzędzie podmiotu wdrażającego, umożliwiając łatwe ich odszukanie i sprawdzenie, także chronienie ich przed osobami nieupoważnionymi. Archiwizacja odbywa się zgodnie z aktualną instrukcją w sprawie organizacji i zakresu działania archiwów zakładowych i składnic akt. W każdym przypadku na dołączonych do sprawy dokumentach i załącznikach musi być naniesiony znak sprawy.</w:t>
      </w:r>
      <w:r w:rsidRPr="00045931">
        <w:rPr>
          <w:vertAlign w:val="superscript"/>
        </w:rPr>
        <w:t>**</w:t>
      </w:r>
      <w:r>
        <w:t xml:space="preserve"> </w:t>
      </w:r>
      <w:r w:rsidDel="00A82414">
        <w:t xml:space="preserve"> </w:t>
      </w:r>
    </w:p>
    <w:p w14:paraId="11C710FB" w14:textId="77777777" w:rsidR="0098735E" w:rsidRDefault="0098735E" w:rsidP="0098735E"/>
    <w:p w14:paraId="1CE325AF" w14:textId="77777777" w:rsidR="0098735E" w:rsidRPr="005D6877" w:rsidRDefault="0098735E" w:rsidP="0098735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98735E" w:rsidRPr="00060BDB" w14:paraId="5A40441E" w14:textId="77777777" w:rsidTr="00B718EC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1295C67" w14:textId="77777777" w:rsidR="0098735E" w:rsidRPr="00060BDB" w:rsidRDefault="0098735E" w:rsidP="00B718EC">
            <w:pPr>
              <w:spacing w:before="45" w:after="45"/>
              <w:jc w:val="center"/>
              <w:rPr>
                <w:b/>
                <w:color w:val="000000"/>
                <w:sz w:val="18"/>
                <w:szCs w:val="18"/>
                <w:shd w:val="clear" w:color="auto" w:fill="CCCCCC"/>
              </w:rPr>
            </w:pPr>
            <w:r w:rsidRPr="00060BDB">
              <w:rPr>
                <w:b/>
                <w:color w:val="000000"/>
                <w:sz w:val="18"/>
                <w:szCs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ACAAD3E" w14:textId="77777777" w:rsidR="0098735E" w:rsidRPr="009C3E15" w:rsidRDefault="0098735E" w:rsidP="00B718EC">
            <w:pPr>
              <w:spacing w:before="45" w:after="45"/>
              <w:jc w:val="center"/>
              <w:rPr>
                <w:b/>
                <w:color w:val="000000"/>
                <w:sz w:val="18"/>
                <w:szCs w:val="18"/>
                <w:shd w:val="clear" w:color="auto" w:fill="CCCCCC"/>
              </w:rPr>
            </w:pPr>
            <w:r w:rsidRPr="009C3E15">
              <w:rPr>
                <w:b/>
                <w:color w:val="000000"/>
                <w:sz w:val="18"/>
                <w:szCs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C64E47D" w14:textId="77777777" w:rsidR="0098735E" w:rsidRPr="009C3E15" w:rsidRDefault="0098735E" w:rsidP="00B718EC">
            <w:pPr>
              <w:spacing w:before="45" w:after="45"/>
              <w:jc w:val="center"/>
              <w:rPr>
                <w:b/>
                <w:color w:val="000000"/>
                <w:sz w:val="18"/>
                <w:szCs w:val="18"/>
                <w:shd w:val="clear" w:color="auto" w:fill="CCCCCC"/>
              </w:rPr>
            </w:pPr>
            <w:r w:rsidRPr="009C3E15">
              <w:rPr>
                <w:b/>
                <w:color w:val="000000"/>
                <w:sz w:val="18"/>
                <w:szCs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59E5565" w14:textId="77777777" w:rsidR="0098735E" w:rsidRPr="009C3E15" w:rsidRDefault="0098735E" w:rsidP="00B718EC">
            <w:pPr>
              <w:spacing w:before="45" w:after="45"/>
              <w:jc w:val="center"/>
              <w:rPr>
                <w:b/>
                <w:color w:val="000000"/>
                <w:sz w:val="18"/>
                <w:szCs w:val="18"/>
                <w:shd w:val="clear" w:color="auto" w:fill="CCCCCC"/>
              </w:rPr>
            </w:pPr>
            <w:r w:rsidRPr="009C3E15">
              <w:rPr>
                <w:b/>
                <w:color w:val="000000"/>
                <w:sz w:val="18"/>
                <w:szCs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763ED031" w14:textId="77777777" w:rsidR="0098735E" w:rsidRPr="009C3E15" w:rsidRDefault="0098735E" w:rsidP="00B718EC">
            <w:pPr>
              <w:spacing w:before="45" w:after="45"/>
              <w:jc w:val="center"/>
              <w:rPr>
                <w:b/>
                <w:color w:val="000000"/>
                <w:sz w:val="18"/>
                <w:szCs w:val="18"/>
                <w:shd w:val="clear" w:color="auto" w:fill="CCCCCC"/>
              </w:rPr>
            </w:pPr>
            <w:r w:rsidRPr="009C3E15">
              <w:rPr>
                <w:b/>
                <w:color w:val="000000"/>
                <w:sz w:val="18"/>
                <w:szCs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2C5D319" w14:textId="77777777" w:rsidR="0098735E" w:rsidRPr="004044C8" w:rsidRDefault="0098735E" w:rsidP="00B718EC">
            <w:pPr>
              <w:spacing w:before="45" w:after="45"/>
              <w:jc w:val="center"/>
              <w:rPr>
                <w:b/>
                <w:color w:val="000000"/>
                <w:sz w:val="18"/>
                <w:szCs w:val="18"/>
                <w:shd w:val="clear" w:color="auto" w:fill="CCCCCC"/>
              </w:rPr>
            </w:pPr>
            <w:r w:rsidRPr="00144914">
              <w:rPr>
                <w:b/>
                <w:color w:val="000000"/>
                <w:sz w:val="18"/>
                <w:szCs w:val="18"/>
                <w:shd w:val="clear" w:color="auto" w:fill="CCCCCC"/>
              </w:rPr>
              <w:t>Wzory dokumentów obsługiwanych na danym stano</w:t>
            </w:r>
            <w:r w:rsidRPr="004044C8">
              <w:rPr>
                <w:b/>
                <w:color w:val="000000"/>
                <w:sz w:val="18"/>
                <w:szCs w:val="18"/>
                <w:shd w:val="clear" w:color="auto" w:fill="CCCCCC"/>
              </w:rPr>
              <w:t>wisku</w:t>
            </w:r>
          </w:p>
        </w:tc>
      </w:tr>
      <w:tr w:rsidR="0098735E" w:rsidRPr="00060BDB" w14:paraId="50269F6E" w14:textId="77777777" w:rsidTr="00B718EC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820B29" w14:textId="77777777" w:rsidR="0098735E" w:rsidRPr="009C3E15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Osoba upoważniona do podpisania dokumentów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F3230D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 xml:space="preserve">Zmiana i </w:t>
            </w: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wypowiedzenie/rozwiązanie umowy w ramach działań objętych PROW 2014-2020, obsługiwanych przez podmioty wdrażające</w:t>
            </w: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9466A4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326EE8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D57F24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661B9B">
              <w:rPr>
                <w:color w:val="000000"/>
                <w:sz w:val="18"/>
                <w:szCs w:val="18"/>
                <w:shd w:val="clear" w:color="auto" w:fill="FFFFFF"/>
              </w:rPr>
              <w:t>Podpisanie pisma zapraszającego na 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7B5F25" w14:textId="77777777" w:rsidR="0098735E" w:rsidRPr="008C60E2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8C60E2">
              <w:rPr>
                <w:color w:val="000000"/>
                <w:sz w:val="18"/>
                <w:szCs w:val="18"/>
                <w:shd w:val="clear" w:color="auto" w:fill="FFFFFF"/>
              </w:rPr>
              <w:t>P-5/358</w:t>
            </w:r>
          </w:p>
          <w:p w14:paraId="48FDEAD4" w14:textId="77777777" w:rsidR="0098735E" w:rsidRPr="003F5D65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F5D65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5456CD92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BF25A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15ABE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70842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8B823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0F904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200B1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2FC9DC73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192DD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FF3AE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82E46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80A69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830B8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przekazującego aneks do umowy z prośbą o podpisanie</w:t>
            </w:r>
            <w:r w:rsidRPr="001B26EC" w:rsidDel="00AF5A7B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5D0D0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P-11/358</w:t>
            </w:r>
          </w:p>
        </w:tc>
      </w:tr>
      <w:tr w:rsidR="0098735E" w:rsidRPr="00060BDB" w14:paraId="5AFC31D2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1AFB0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1CE77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E811B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FBE19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09FE0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621CE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524AF0AD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10260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8F7AC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6568B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6F71E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71659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do komórki kontrolnej wraz z listą elementów do sprawdzenia podczas wizyty/kontroli.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530DF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P-4/358</w:t>
            </w:r>
          </w:p>
        </w:tc>
      </w:tr>
      <w:tr w:rsidR="0098735E" w:rsidRPr="00060BDB" w14:paraId="5D4F7B8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000F0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4DC59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A19B8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D85EF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BEEF6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o konieczności złożenia uzupełnień/wyjaśnień do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F2666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P-1/358</w:t>
            </w:r>
          </w:p>
        </w:tc>
      </w:tr>
      <w:tr w:rsidR="0098735E" w:rsidRPr="00060BDB" w14:paraId="4EB47EBC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42920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E9FCC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93220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8D482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16B3D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do instytucji zewnętrznej o zasięgnięcie opinii oraz pisma informującego beneficjenta o konieczności zasięgnięcia opinii i wydłużeniu terminu rozpatrzenia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FD789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P-2/358</w:t>
            </w:r>
          </w:p>
          <w:p w14:paraId="1A08626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P-3/358</w:t>
            </w:r>
          </w:p>
        </w:tc>
      </w:tr>
      <w:tr w:rsidR="0098735E" w:rsidRPr="00060BDB" w14:paraId="6CE1CF42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6EC04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D400D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3050A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92103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861FF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855A3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6A74E0FE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D8FF6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CBDA8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8B566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Wypowiedzenie/rozwiązanie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7E232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176D6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Podpisanie pisma informującego beneficjenta o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rozwiązaniu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CDDBC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P-9/358</w:t>
            </w:r>
          </w:p>
        </w:tc>
      </w:tr>
      <w:tr w:rsidR="0098735E" w:rsidRPr="00060BDB" w14:paraId="0B23EAB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E8549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027A1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130F5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40328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E04309" w14:textId="77777777" w:rsidR="0098735E" w:rsidRPr="00774838" w:rsidRDefault="0098735E" w:rsidP="00B718EC">
            <w:pPr>
              <w:spacing w:before="45" w:after="45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>Podpisanie pisma informującego Departament Finansowy ARiMR o rozwiązaniu umowy o przyznaniu pomocy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7874C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P-10/358</w:t>
            </w:r>
          </w:p>
        </w:tc>
      </w:tr>
      <w:tr w:rsidR="0098735E" w:rsidRPr="00060BDB" w14:paraId="5FC45F4E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EFC60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8C845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BE8F7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92C47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87C2DA" w14:textId="77777777" w:rsidR="0098735E" w:rsidRPr="00774838" w:rsidRDefault="0098735E" w:rsidP="00B718EC">
            <w:pPr>
              <w:spacing w:before="45" w:after="45"/>
              <w:rPr>
                <w:sz w:val="18"/>
                <w:szCs w:val="18"/>
              </w:rPr>
            </w:pPr>
            <w:r w:rsidRPr="00774838">
              <w:rPr>
                <w:sz w:val="18"/>
                <w:szCs w:val="18"/>
              </w:rPr>
              <w:t xml:space="preserve">Podpisanie pisma </w:t>
            </w:r>
            <w:r w:rsidRPr="00917C7E">
              <w:rPr>
                <w:sz w:val="18"/>
                <w:szCs w:val="18"/>
              </w:rPr>
              <w:t>informujące</w:t>
            </w:r>
            <w:r>
              <w:rPr>
                <w:sz w:val="18"/>
                <w:szCs w:val="18"/>
              </w:rPr>
              <w:t>go</w:t>
            </w:r>
            <w:r w:rsidRPr="00917C7E">
              <w:rPr>
                <w:sz w:val="18"/>
                <w:szCs w:val="18"/>
              </w:rPr>
              <w:t xml:space="preserve"> o rozwiązaniu umowy za porozumieniem stron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4B09D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P-14/358</w:t>
            </w:r>
          </w:p>
        </w:tc>
      </w:tr>
      <w:tr w:rsidR="0098735E" w:rsidRPr="00060BDB" w14:paraId="48958667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891F0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776A3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33902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2F35B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2D654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 o zaistnieniu przesłanek do wypowiedzenia umowy oraz możliwości złożenia prośby o ponowne rozpatrzenie sprawy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92676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P-13/358</w:t>
            </w:r>
          </w:p>
        </w:tc>
      </w:tr>
      <w:tr w:rsidR="0098735E" w:rsidRPr="00060BDB" w14:paraId="4BADECCB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51E8C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5CA99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E394C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Zmiana umowy na wniosek podmiotu wdrażającego/ARiMR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D028C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B869D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informującego beneficjenta o konieczności podpisania aneksu do umowy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z zaproszeniem do podpisania aneksu do umowy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C0AB3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P-6/358</w:t>
            </w:r>
          </w:p>
          <w:p w14:paraId="6574C4C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47B73633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62142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AC891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141E8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E425D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  <w:r w:rsidRPr="001B26EC" w:rsidDel="0098051F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8B97A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informującego o konieczności podpisania aneksu do umowy wraz z prośbą o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odesłanie 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ego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4665A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P-12/358</w:t>
            </w:r>
          </w:p>
        </w:tc>
      </w:tr>
      <w:tr w:rsidR="0098735E" w:rsidRPr="00060BDB" w14:paraId="1E67F00E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A71DA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28F19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CA40D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258CE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9A96B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94B16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5178B766" w14:textId="77777777" w:rsidTr="00B718EC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70FEF6" w14:textId="77777777" w:rsidR="0098735E" w:rsidRPr="009C3E15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Osoba upoważniona do podpisania umowy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F1EDD8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 xml:space="preserve">Zmiana i wypowiedzenie/rozwiązanie umowy w ramach działań </w:t>
            </w: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 xml:space="preserve">objętych PROW 2014-2020,obsługiwanych przez podmioty </w:t>
            </w: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wdrażające/ARiMR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3E6670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ECB0E6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661B9B">
              <w:rPr>
                <w:color w:val="000000"/>
                <w:sz w:val="18"/>
                <w:szCs w:val="18"/>
                <w:shd w:val="clear" w:color="auto" w:fill="FFFFFF"/>
              </w:rPr>
              <w:t>Podpisanie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4B5C11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661B9B">
              <w:rPr>
                <w:color w:val="000000"/>
                <w:sz w:val="18"/>
                <w:szCs w:val="18"/>
                <w:shd w:val="clear" w:color="auto" w:fill="FFFFFF"/>
              </w:rPr>
              <w:t>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17E354" w14:textId="77777777" w:rsidR="0098735E" w:rsidRPr="008C60E2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8C60E2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718FEE28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F20B28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6CA84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81569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Zmiana umowy na wniosek podmiotu wdrażającego/ARiMR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E460D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aneksu do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63B42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022D4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58299D07" w14:textId="77777777" w:rsidTr="00B718EC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B06DEA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Pracownik kancelaryjny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758DBD" w14:textId="77777777" w:rsidR="0098735E" w:rsidRPr="00144914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Zmiana i wypowiedzenie/rozwiązanie umowy w ramach działań objętych PROW 2014-2020,obsługiwanych przez podmioty wdrażające/ARiMR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CB5C6E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A5E0D2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AEB1AD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zapraszającego na 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E32E70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661B9B">
              <w:rPr>
                <w:color w:val="000000"/>
                <w:sz w:val="18"/>
                <w:szCs w:val="18"/>
                <w:shd w:val="clear" w:color="auto" w:fill="FFFFFF"/>
              </w:rPr>
              <w:t xml:space="preserve">P-5/358 </w:t>
            </w:r>
          </w:p>
          <w:p w14:paraId="50794A70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661B9B">
              <w:rPr>
                <w:color w:val="000000"/>
                <w:sz w:val="18"/>
                <w:szCs w:val="18"/>
                <w:shd w:val="clear" w:color="auto" w:fill="FFFFFF"/>
              </w:rPr>
              <w:t xml:space="preserve">A-1/358 </w:t>
            </w:r>
          </w:p>
        </w:tc>
      </w:tr>
      <w:tr w:rsidR="0098735E" w:rsidRPr="00060BDB" w14:paraId="28C39756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79F66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EF881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45BC8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5EEB9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80406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przekazującego aneks do umowy z prośbą o podpisanie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331BF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P-11/358</w:t>
            </w:r>
          </w:p>
        </w:tc>
      </w:tr>
      <w:tr w:rsidR="0098735E" w:rsidRPr="00060BDB" w14:paraId="3664F36B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918D3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E3620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357C4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EE0E7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AE583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7B973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094062EA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DB32E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3D8CE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528B5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B7C51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Wpisanie daty wpływu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1110A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Wpisanie daty wpływu wniosku.</w:t>
            </w:r>
          </w:p>
          <w:p w14:paraId="58B95FF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Wydanie potwierdzenie wpływu wniosku (kopia pierwszej strony wniosku).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A44E1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Wniosek o zmianę umowy</w:t>
            </w:r>
          </w:p>
          <w:p w14:paraId="6C54B8B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Kopia pierwszej strony wniosku o zmianę umowy</w:t>
            </w:r>
          </w:p>
        </w:tc>
      </w:tr>
      <w:tr w:rsidR="0098735E" w:rsidRPr="00060BDB" w14:paraId="0D1C3760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1F514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7EA37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527B7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57D06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E324D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09E82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7BB205E6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8526A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27D6A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62177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2BDBF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A19BF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do komórki kontrolnej wraz z listą elementów do sprawdzenia podczas wizyty/kontroli.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E956C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P-4/358</w:t>
            </w:r>
          </w:p>
        </w:tc>
      </w:tr>
      <w:tr w:rsidR="0098735E" w:rsidRPr="00060BDB" w14:paraId="667636DA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99360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BA6C8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E35E7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AC2E7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7F2AE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o konieczności złożenia uzupełnień/wyjaśnień do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9E999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P-1/358</w:t>
            </w:r>
          </w:p>
        </w:tc>
      </w:tr>
      <w:tr w:rsidR="0098735E" w:rsidRPr="00060BDB" w14:paraId="6CDE0873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23279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B33A0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C6EF4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D60F2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0FD98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do instytucji zewnętrznej o zasięgnięcie opinii oraz pisma informującego beneficjenta o konieczności zasięgnięcia opinii i wydłużeniu terminu rozpatrzenia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19F1A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P-2/358</w:t>
            </w:r>
          </w:p>
          <w:p w14:paraId="4F578D8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P-3/358</w:t>
            </w:r>
          </w:p>
        </w:tc>
      </w:tr>
      <w:tr w:rsidR="0098735E" w:rsidRPr="00060BDB" w14:paraId="4C984179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F726C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96811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E269E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059F0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B1CC4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F643E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54F12A97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14942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8463C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F57BD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Wypowiedzenie/rozwiązanie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9C2B0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Przyjęcie, zarejestrowanie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2AF85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Przyjęcie, zarejestrowanie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8705A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Wniosek o zmianę umowy </w:t>
            </w:r>
          </w:p>
        </w:tc>
      </w:tr>
      <w:tr w:rsidR="0098735E" w:rsidRPr="00060BDB" w14:paraId="7E696EE0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FBC8E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57554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6E8AC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D00C2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Wydanie potwierdzenia przyjęcia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6E1B2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Wydanie potwierdzenia przyjęcia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14F78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Kopia pierwszej strony wniosku o rozwiązanie umowy</w:t>
            </w:r>
          </w:p>
        </w:tc>
      </w:tr>
      <w:tr w:rsidR="0098735E" w:rsidRPr="00060BDB" w14:paraId="51E5C1A9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CF905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E15B4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78A94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03293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50F8C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informującego o zaistnieniu przesłanek do wypowiedzenia umowy oraz możliwości złożenia prośby o ponowne rozpatrzenie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649CF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P-13/358</w:t>
            </w:r>
          </w:p>
        </w:tc>
      </w:tr>
      <w:tr w:rsidR="0098735E" w:rsidRPr="00060BDB" w14:paraId="2245C470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4350D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80A61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70888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31E05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78E9E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5E5445">
              <w:rPr>
                <w:sz w:val="18"/>
                <w:szCs w:val="18"/>
              </w:rPr>
              <w:t>Rejestracja i wysłanie</w:t>
            </w:r>
            <w:r w:rsidRPr="006466AC">
              <w:rPr>
                <w:sz w:val="18"/>
                <w:szCs w:val="18"/>
              </w:rPr>
              <w:t xml:space="preserve"> pisma informującego Departament Finansowy ARiMR o rozwiązaniu umowy o przyznaniu pomocy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B35EB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P-10/358</w:t>
            </w:r>
          </w:p>
        </w:tc>
      </w:tr>
      <w:tr w:rsidR="0098735E" w:rsidRPr="00060BDB" w14:paraId="3111BBB4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8DBF5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F392A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4ED7A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B4159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ACCEE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5E5445">
              <w:rPr>
                <w:sz w:val="18"/>
                <w:szCs w:val="18"/>
              </w:rPr>
              <w:t xml:space="preserve">Rejestracja i wysłanie </w:t>
            </w:r>
            <w:r w:rsidRPr="00917C7E">
              <w:rPr>
                <w:sz w:val="18"/>
                <w:szCs w:val="18"/>
              </w:rPr>
              <w:t>informujące</w:t>
            </w:r>
            <w:r>
              <w:rPr>
                <w:sz w:val="18"/>
                <w:szCs w:val="18"/>
              </w:rPr>
              <w:t>go</w:t>
            </w:r>
            <w:r w:rsidRPr="00917C7E">
              <w:rPr>
                <w:sz w:val="18"/>
                <w:szCs w:val="18"/>
              </w:rPr>
              <w:t xml:space="preserve"> o rozwiązaniu umowy za porozumieniem stron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89F1E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P-14/358</w:t>
            </w:r>
          </w:p>
        </w:tc>
      </w:tr>
      <w:tr w:rsidR="0098735E" w:rsidRPr="00060BDB" w14:paraId="409FD3BA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5AB63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0E37C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7F6DB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9FFE5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EC19D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Rejestracja i wysłanie pisma informującego beneficjenta o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rozwiązaniu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A7C0E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P-9/358</w:t>
            </w:r>
          </w:p>
        </w:tc>
      </w:tr>
      <w:tr w:rsidR="0098735E" w:rsidRPr="00060BDB" w14:paraId="15DEE913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8A6BC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565A2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CDA3B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Zmiana umowy na wniosek podmiotu wdrażającego/ARiMR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0DC47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37238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Rejestracja i wysłanie pisma informującego beneficjenta o konieczności podpisania aneksu do umowy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, z zaproszeniem do podpisania aneksu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5A0BF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P-6/358 </w:t>
            </w:r>
          </w:p>
          <w:p w14:paraId="1C8ADA2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1B995019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A0438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4AC89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FF089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F8CB9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A63D2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Rejestracja i wysłanie pisma informującego o konieczności podpisania aneksu do umowy wraz z prośbą o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odesłanie 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ego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86272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P-12/358</w:t>
            </w:r>
          </w:p>
        </w:tc>
      </w:tr>
      <w:tr w:rsidR="0098735E" w:rsidRPr="00060BDB" w14:paraId="7ABB7674" w14:textId="77777777" w:rsidTr="00B718EC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A2A0C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FDE58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5A541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58C21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1B782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Rejestracja i wysłanie pisma informującego beneficjenta o braku akceptacji wniosku o zmianę 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DD2AA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P-7/358</w:t>
            </w:r>
          </w:p>
        </w:tc>
      </w:tr>
      <w:tr w:rsidR="0098735E" w:rsidRPr="00060BDB" w14:paraId="00110B1A" w14:textId="77777777" w:rsidTr="00B718EC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BC3C27" w14:textId="77777777" w:rsidR="0098735E" w:rsidRPr="00060BD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60BDB">
              <w:rPr>
                <w:color w:val="000000"/>
                <w:sz w:val="18"/>
                <w:szCs w:val="18"/>
                <w:shd w:val="clear" w:color="auto" w:fill="FFFFFF"/>
              </w:rPr>
              <w:t>Pracownik weryfikujący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5C48F5" w14:textId="77777777" w:rsidR="0098735E" w:rsidRPr="00144914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C3E15">
              <w:rPr>
                <w:color w:val="000000"/>
                <w:sz w:val="18"/>
                <w:szCs w:val="18"/>
                <w:shd w:val="clear" w:color="auto" w:fill="FFFFFF"/>
              </w:rPr>
              <w:t>Zmiana i wypowiedzenie/rozwiązanie umowy w ramach działań objętych PROW 2014-2020,obsługiwanych przez podmioty wdrażające</w:t>
            </w:r>
            <w:r w:rsidRPr="00144914">
              <w:rPr>
                <w:color w:val="000000"/>
                <w:sz w:val="18"/>
                <w:szCs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67BFF7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3C1BDA" w14:textId="77777777" w:rsidR="0098735E" w:rsidRPr="004044C8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4044C8">
              <w:rPr>
                <w:color w:val="000000"/>
                <w:sz w:val="18"/>
                <w:szCs w:val="18"/>
                <w:shd w:val="clear" w:color="auto" w:fill="FFFFFF"/>
              </w:rPr>
              <w:t>Sprawdzenie czy umowa przewiduje zawarcie aneksu do umowy poprzez korespondencyjny obieg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057215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661B9B">
              <w:rPr>
                <w:color w:val="000000"/>
                <w:sz w:val="18"/>
                <w:szCs w:val="18"/>
                <w:shd w:val="clear" w:color="auto" w:fill="FFFFFF"/>
              </w:rPr>
              <w:t>Sprawdzenie czy umowa przewiduje zawarcie aneksu do umowy poprzez korespondencyjny obieg 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F65B15" w14:textId="77777777" w:rsidR="0098735E" w:rsidRPr="00661B9B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1D1709B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E3891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0EE40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4E387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D8B38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6BFF6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zapraszającego na 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322FE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P-5/358</w:t>
            </w:r>
          </w:p>
          <w:p w14:paraId="17651D0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7C75FDBC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DC23C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550D3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E7D55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F10C0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Parafowanie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68429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Parafowanie aneksu.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CE614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7F972437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94108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4BE9C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54817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F7639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B5261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8453F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30200A1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55563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D9DFD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6CFCB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28E35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Uaktualnienie tabeli monitorowania składania wniosków o płatność (jeżeli dotyczy)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A70E3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Uaktualnienie tabeli monitorowania składania wniosków o płatność (jeżeli dotyczy).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D882D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0097AF5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2FA64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70A41F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F92651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3D2FE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Ustalenie nowego terminu podpisania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64414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Ustalenie nowego terminu podpisania aneksu.</w:t>
            </w:r>
          </w:p>
          <w:p w14:paraId="4D294B1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 sytuacji, kiedy beneficjent/LGD nie mógł stawić się na podpisanie aneksu w wyznaczonym terminie i wnioskował o jego zmianę, należy sporządzić na tą okoliczność notatkę. Po uzgodnieniu nowego terminu z beneficjentem/LGD, należy poprosić go o potwierdzenie tego terminu poprzez wysłanie faksu lub maila do podmiotu wdrażającego/ARiMR. Wszystkie w/w czynności powinny mieć odzwierciedlenie w sporządzonej notatce.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3356D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Notatka dot. nowego terminu oraz fax od Ben./LGD potwierdzający nowy termin</w:t>
            </w:r>
          </w:p>
        </w:tc>
      </w:tr>
      <w:tr w:rsidR="0098735E" w:rsidRPr="00060BDB" w14:paraId="0A1904D4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2E03F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5A8AB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87B8E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CDB23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3AAD3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przekazującego aneks do umowy z prośbą o podpisanie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13EA8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P-11/358</w:t>
            </w:r>
          </w:p>
        </w:tc>
      </w:tr>
      <w:tr w:rsidR="0098735E" w:rsidRPr="00060BDB" w14:paraId="56DFBB92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DAECF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C0AEA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F9BD2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DA2B5A" w14:textId="77777777" w:rsidR="0098735E" w:rsidRPr="001B26EC" w:rsidDel="00DE7491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BDFFB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0848DB" w14:textId="77777777" w:rsidR="0098735E" w:rsidRPr="001B26EC" w:rsidDel="00DE7491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5810313A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2BAAD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464CB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FA6C1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1267A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1E762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A8DC1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64296C7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3D53D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C71E4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E241B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001E9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Sprawdzenie terminu złożenia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A24C2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Sprawdzenie terminu złożenia wniosku o zmianę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50C1D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Wniosek o zmianę umowy</w:t>
            </w:r>
          </w:p>
        </w:tc>
      </w:tr>
      <w:tr w:rsidR="0098735E" w:rsidRPr="00060BDB" w14:paraId="3B134720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32C16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32AB1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DB6CC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E9B23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Analiza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66B53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Analiza wniosku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437CB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Wniosek o zmianę umowy</w:t>
            </w:r>
          </w:p>
        </w:tc>
      </w:tr>
      <w:tr w:rsidR="0098735E" w:rsidRPr="00060BDB" w14:paraId="35484FB7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9C72A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E6B32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73B43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D55BA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2AD07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8B5BA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795F4268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26F9D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4BAF8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9ABD7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645B9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Rozpatrywanie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1BBC3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Rozpatrzenie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10D24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Wniosek o zmianę umowy</w:t>
            </w:r>
          </w:p>
        </w:tc>
      </w:tr>
      <w:tr w:rsidR="0098735E" w:rsidRPr="00060BDB" w14:paraId="4D878A6B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83897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3D737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83A93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00A9E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Analiza wniosku oraz sprawdzenie czy zmiany nie spowodują zmiany terminu ważności gwarancji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820E5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Analiza wniosku oraz sprawdzenie czy zmiany nie spowodują zmiany terminu ważności gwarancji ( w przypadkach kiedy beneficjent korzysta z zaliczki zabezpieczonej gwarancją bankową lub równoważną).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6C947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Wniosek o zmianę umowy</w:t>
            </w:r>
          </w:p>
        </w:tc>
      </w:tr>
      <w:tr w:rsidR="0098735E" w:rsidRPr="00060BDB" w14:paraId="5383CDA6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D5FCC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4ED98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FAC55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724DA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Zlecenie przeprowadzenia wizyty/kontroli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1A342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Zlecenie przeprowadzenia wizyty/kontroli.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50456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7DC83647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752BF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23F08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CF506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4D26D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D8A7C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do komórki kontrolnej wraz z listą elementów do sprawdzenia podczas wizyty/kontroli.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A95FA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P-4/358</w:t>
            </w:r>
          </w:p>
        </w:tc>
      </w:tr>
      <w:tr w:rsidR="0098735E" w:rsidRPr="00060BDB" w14:paraId="59A5D8BD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D7381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90367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85E76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0ACCB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i analiza raportu z wizyty/kontroli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5C0C6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i analiza raportu z wizyty/kontroli.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53A9C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2ED89039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78BE8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31074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F1BD7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FD287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06083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Określenie zakresu uzupełnień/wyjaśnień.</w:t>
            </w:r>
          </w:p>
          <w:p w14:paraId="5976F00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o konieczności złożenia uzupełnień/wyjaśnień do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E38E5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P-1/358</w:t>
            </w:r>
          </w:p>
        </w:tc>
      </w:tr>
      <w:tr w:rsidR="0098735E" w:rsidRPr="00060BDB" w14:paraId="1CCF6A20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21B4C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20D02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DDE87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2C12F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Analiza przekazanych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DF8F1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Analiza przekazanych dokumentów w wyniku uzupełnień/wyjaśnień.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81B37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1FED81EE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270B7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EEC24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9FB13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5DCD1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91C3D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do instytucji zewnętrznej o zasięgnięcie opinii oraz pisma informującego beneficjenta o konieczności zasięgnięcia opinii i wydłużeniu terminu rozpatrzenia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13232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P-2/358</w:t>
            </w:r>
          </w:p>
          <w:p w14:paraId="0038D91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P-3/358</w:t>
            </w:r>
          </w:p>
        </w:tc>
      </w:tr>
      <w:tr w:rsidR="0098735E" w:rsidRPr="00060BDB" w14:paraId="15618E46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9E45E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EB965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F44E8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750AE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i analiza opinii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2FF77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Przyjęcie i analiza opinii instytucji zewnętrznej.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34746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05C6B08F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9BCF8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75151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B6927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1D657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Ocena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C9C99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Ocena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4867E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Wniosek o zmianę umowy</w:t>
            </w:r>
          </w:p>
        </w:tc>
      </w:tr>
      <w:tr w:rsidR="0098735E" w:rsidRPr="00060BDB" w14:paraId="333412D7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7014C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DAAE7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63518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3BD3D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Ocena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3B3F4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Ocena wniosku o zmianę umowy – określenie końcowego wyniku.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F7E5B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57F37340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C3A3E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7316E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41804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E38CD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9E2A6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informującego beneficjenta o braku akceptacji wniosku o zmianę umowy/niepodpisaniu aneksu do umowy przez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CCC02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P-7/358</w:t>
            </w:r>
          </w:p>
        </w:tc>
      </w:tr>
      <w:tr w:rsidR="0098735E" w:rsidRPr="00060BDB" w14:paraId="4DDE2710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99401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3D2E3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21D43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Wypowiedzenie/rozwiązanie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D7D1B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965EF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Weryfikacja konieczności wypowiedzenia umowy lub rozpatrzenie wniosku beneficjenta o rozwiązanie umowy.</w:t>
            </w:r>
          </w:p>
          <w:p w14:paraId="06C5BD4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Przeprowadzenie analizy konieczności odzyskania wypłaconych środków finansowych na rzecz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FB830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00B89D64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8D7F5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5AB6A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1DBED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2E40E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7CA3C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Sporządzenie i parafowanie pisma informującego beneficjenta o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rozwiązaniu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A2E1A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P-9/358</w:t>
            </w:r>
          </w:p>
        </w:tc>
      </w:tr>
      <w:tr w:rsidR="0098735E" w:rsidRPr="00060BDB" w14:paraId="69D7B2EC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7ABC4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94C29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F8CF0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2BFD2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9C0D2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informującego o zaistnieniu przesłanek do wypowiedzenia umowy oraz możliwości złożenia prośby o ponowne rozpatrzenie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B0487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P-13/358</w:t>
            </w:r>
          </w:p>
        </w:tc>
      </w:tr>
      <w:tr w:rsidR="0098735E" w:rsidRPr="00060BDB" w14:paraId="265C8C93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F7F77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DCF04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FBF85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73F6A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CB447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Sporządzenie i parafowanie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pisma </w:t>
            </w:r>
            <w:r w:rsidRPr="00935BC7">
              <w:rPr>
                <w:color w:val="000000"/>
                <w:sz w:val="18"/>
                <w:szCs w:val="18"/>
                <w:shd w:val="clear" w:color="auto" w:fill="FFFFFF"/>
              </w:rPr>
              <w:t>informującego o rozwiązaniu umowy za porozumieniem stron.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0E0ED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P-14/358</w:t>
            </w:r>
          </w:p>
        </w:tc>
      </w:tr>
      <w:tr w:rsidR="0098735E" w:rsidRPr="00060BDB" w14:paraId="72122DEE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89B2E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A1170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FDD3A5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AD21D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F7A764" w14:textId="77777777" w:rsidR="0098735E" w:rsidRPr="008C60E2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do D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F</w:t>
            </w:r>
            <w:r w:rsidRPr="008C60E2">
              <w:rPr>
                <w:color w:val="000000"/>
                <w:sz w:val="18"/>
                <w:szCs w:val="18"/>
                <w:shd w:val="clear" w:color="auto" w:fill="FFFFFF"/>
              </w:rPr>
              <w:t xml:space="preserve"> ARiMR informującego o rozwiązaniu umowy z beneficjentem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DD9E64" w14:textId="77777777" w:rsidR="0098735E" w:rsidRPr="003F5D65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F5D65">
              <w:rPr>
                <w:color w:val="000000"/>
                <w:sz w:val="18"/>
                <w:szCs w:val="18"/>
                <w:shd w:val="clear" w:color="auto" w:fill="FFFFFF"/>
              </w:rPr>
              <w:t>P-10/358</w:t>
            </w:r>
          </w:p>
        </w:tc>
      </w:tr>
      <w:tr w:rsidR="0098735E" w:rsidRPr="00060BDB" w14:paraId="07247470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78E7D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63F26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5779E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Zmiana umowy na wniosek podmiotu wdrażającego/ARiMR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ECE2B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Sprawdzenie czy umowa przewiduje zawarcie aneksu do umowy poprzez 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korespondencyjny obieg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C194A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Sprawdzenie czy umowa przewiduje zawarcie aneksu do umowy poprzez korespondencyjny obieg 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711AF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395283A6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93A61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5752B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0CFD37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5AEC7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2D6D2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 i parafowanie pisma informującego beneficjenta o konieczności podpisania aneksu do umowy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, z zaproszeniem do podpisania aneksu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C0B98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P-6/358</w:t>
            </w:r>
          </w:p>
          <w:p w14:paraId="119918A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059AE736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9142C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BAE2F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A128E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AB926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Parafowanie aneksu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1BEA10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Przygotowanie i parafowanie aneksu.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EF123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A-1/358</w:t>
            </w:r>
          </w:p>
        </w:tc>
      </w:tr>
      <w:tr w:rsidR="0098735E" w:rsidRPr="00060BDB" w14:paraId="4096B2D2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A4A63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88C7D3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66BFAC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D3F10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Ustalenie nowego terminu podpisania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D2F86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Ustalenie nowego terminu podpisania aneksu.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8F82B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7D3C0875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57045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4F816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255FC1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D7668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Odnotowanie faktu niepodpisania aneksu w dokumentacji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85F73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Odnotowanie faktu niepodpisania aneksu w dokumentacji sprawy.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6A5B4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5F9AE7E7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1D58A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DEEB1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EDA4D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D930D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3330B9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Sporządzenie i parafowanie pisma informującego o konieczności podpisania aneksu do umowy wraz z prośbą o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odesłanie 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podpisan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ego</w:t>
            </w: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 xml:space="preserve">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E0FEC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P-12/358</w:t>
            </w:r>
          </w:p>
        </w:tc>
      </w:tr>
      <w:tr w:rsidR="0098735E" w:rsidRPr="00060BDB" w14:paraId="7821F46B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BF75C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169D4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9D616D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AF4CE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25ACCE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633CD8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8735E" w:rsidRPr="00060BDB" w14:paraId="6A603B00" w14:textId="77777777" w:rsidTr="00B718E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AAB7CA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59913B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255DE6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9015BF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Uaktualnienie tabeli monitorowania składania wniosków o płatność (jeżeli dotyczy)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9F2E62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B26EC">
              <w:rPr>
                <w:color w:val="000000"/>
                <w:sz w:val="18"/>
                <w:szCs w:val="18"/>
                <w:shd w:val="clear" w:color="auto" w:fill="FFFFFF"/>
              </w:rPr>
              <w:t>Uaktualnienie tabeli monitorowania składania wniosków o płatność (jeżeli dotyczy).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C331F4" w14:textId="77777777" w:rsidR="0098735E" w:rsidRPr="001B26EC" w:rsidRDefault="0098735E" w:rsidP="00B718EC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08C45548" w14:textId="77777777" w:rsidR="0098735E" w:rsidRDefault="0098735E" w:rsidP="0098735E">
      <w:pPr>
        <w:jc w:val="center"/>
        <w:sectPr w:rsidR="0098735E">
          <w:footnotePr>
            <w:numFmt w:val="chicago"/>
          </w:footnotePr>
          <w:pgSz w:w="16838" w:h="11906" w:orient="landscape"/>
          <w:pgMar w:top="1701" w:right="1134" w:bottom="1134" w:left="1134" w:header="454" w:footer="454" w:gutter="0"/>
          <w:cols w:space="720"/>
        </w:sectPr>
      </w:pPr>
    </w:p>
    <w:p w14:paraId="6F085C4F" w14:textId="77777777" w:rsidR="0098735E" w:rsidRDefault="0098735E" w:rsidP="0098735E">
      <w:pPr>
        <w:rPr>
          <w:color w:val="000000"/>
          <w:sz w:val="28"/>
        </w:rPr>
      </w:pPr>
    </w:p>
    <w:p w14:paraId="2ECA2289" w14:textId="77777777" w:rsidR="0098735E" w:rsidRDefault="0098735E" w:rsidP="0098735E">
      <w:pPr>
        <w:pStyle w:val="Nagwek1"/>
      </w:pPr>
      <w:bookmarkStart w:id="32" w:name="_Toc10115"/>
      <w:bookmarkStart w:id="33" w:name="_Toc72402705"/>
      <w:r>
        <w:t>Załączniki</w:t>
      </w:r>
      <w:bookmarkEnd w:id="32"/>
      <w:bookmarkEnd w:id="33"/>
    </w:p>
    <w:p w14:paraId="1B9BA189" w14:textId="77777777" w:rsidR="0098735E" w:rsidRPr="0002287C" w:rsidRDefault="0098735E" w:rsidP="0098735E">
      <w:r w:rsidRPr="0002287C">
        <w:t>A-1/358 Projekt aneksu do umowy</w:t>
      </w:r>
    </w:p>
    <w:p w14:paraId="3C90CE5A" w14:textId="77777777" w:rsidR="0098735E" w:rsidRDefault="0098735E" w:rsidP="0098735E">
      <w:r>
        <w:t>P-1/358 Pismo o konieczności złożenia uzupełnień/wyjaśnień do wniosku o zmianę umowy</w:t>
      </w:r>
    </w:p>
    <w:p w14:paraId="1A491469" w14:textId="77777777" w:rsidR="0098735E" w:rsidRDefault="0098735E" w:rsidP="0098735E">
      <w:r>
        <w:t>P-2/358 Pismo do instytucji zewnętrznej o zasięgnięcie opinii</w:t>
      </w:r>
    </w:p>
    <w:p w14:paraId="00A0BF17" w14:textId="77777777" w:rsidR="0098735E" w:rsidRDefault="0098735E" w:rsidP="0098735E">
      <w:r>
        <w:t>P-3/358 Pismo informujące beneficjenta o konieczności zasięgnięcia opinii i wydłużeniu terminu rozpatrzenia wniosku</w:t>
      </w:r>
    </w:p>
    <w:p w14:paraId="31CF78A6" w14:textId="77777777" w:rsidR="0098735E" w:rsidRDefault="0098735E" w:rsidP="0098735E">
      <w:r>
        <w:t>P-4/358 Pismo do komórki kontrolnej wraz z listą elementów do sprawdzenia podczas wizyty/kontroli</w:t>
      </w:r>
    </w:p>
    <w:p w14:paraId="7F5440FC" w14:textId="77777777" w:rsidR="0098735E" w:rsidRDefault="0098735E" w:rsidP="0098735E">
      <w:r>
        <w:t>P-5/358 Pismo zapraszające na podpisanie aneksu do umowy</w:t>
      </w:r>
    </w:p>
    <w:p w14:paraId="5E4DF03B" w14:textId="77777777" w:rsidR="0098735E" w:rsidRPr="0002287C" w:rsidRDefault="0098735E" w:rsidP="0098735E">
      <w:r w:rsidRPr="0002287C">
        <w:t xml:space="preserve">P-6/358 Pismo informujące beneficjenta o konieczności podpisania aneksu do umowy, z zaproszeniem </w:t>
      </w:r>
      <w:r>
        <w:t>do</w:t>
      </w:r>
      <w:r w:rsidRPr="0002287C">
        <w:t xml:space="preserve"> podpisani</w:t>
      </w:r>
      <w:r>
        <w:t>a</w:t>
      </w:r>
      <w:r w:rsidRPr="0002287C">
        <w:t xml:space="preserve"> aneksu</w:t>
      </w:r>
    </w:p>
    <w:p w14:paraId="6F05E039" w14:textId="77777777" w:rsidR="0098735E" w:rsidRPr="0002287C" w:rsidRDefault="0098735E" w:rsidP="0098735E">
      <w:r w:rsidRPr="0002287C">
        <w:t>P-7/358 Pismo informujące beneficjenta o braku akceptacji wniosku o zmianę umowy/niepodpisaniu aneksu do umowy przez beneficjenta</w:t>
      </w:r>
    </w:p>
    <w:p w14:paraId="4F77CDE9" w14:textId="77777777" w:rsidR="0098735E" w:rsidRPr="0002287C" w:rsidRDefault="0098735E" w:rsidP="0098735E">
      <w:r w:rsidRPr="0002287C">
        <w:t>P-9/358 Pismo informujące beneficjenta o rozwiązaniu umowy</w:t>
      </w:r>
    </w:p>
    <w:p w14:paraId="4223505E" w14:textId="77777777" w:rsidR="0098735E" w:rsidRPr="0002287C" w:rsidRDefault="0098735E" w:rsidP="0098735E">
      <w:r w:rsidRPr="0002287C">
        <w:t xml:space="preserve">P-10/358 Pismo informujące Departament Finansowy ARiMR o rozwiązaniu umowy o przyznaniu pomocy </w:t>
      </w:r>
    </w:p>
    <w:p w14:paraId="5FCEEF21" w14:textId="77777777" w:rsidR="0098735E" w:rsidRPr="0002287C" w:rsidRDefault="0098735E" w:rsidP="0098735E">
      <w:r w:rsidRPr="0002287C">
        <w:t>P-11/358 Pismo przekazujące aneks do umowy z prośbą o podpisanie</w:t>
      </w:r>
    </w:p>
    <w:p w14:paraId="20B89BAF" w14:textId="77777777" w:rsidR="0098735E" w:rsidRPr="0002287C" w:rsidRDefault="0098735E" w:rsidP="0098735E">
      <w:r w:rsidRPr="0002287C">
        <w:t xml:space="preserve">P-12/358 Pismo informujące o konieczności podpisania aneksu do umowy wraz z prośbą o </w:t>
      </w:r>
      <w:r w:rsidRPr="00E70DF9">
        <w:t xml:space="preserve">odesłanie </w:t>
      </w:r>
      <w:r w:rsidRPr="0002287C">
        <w:t>podpisan</w:t>
      </w:r>
      <w:r w:rsidRPr="00E70DF9">
        <w:t>ego</w:t>
      </w:r>
      <w:r w:rsidRPr="0002287C">
        <w:t xml:space="preserve"> aneksu do umowy</w:t>
      </w:r>
    </w:p>
    <w:p w14:paraId="6539421E" w14:textId="77777777" w:rsidR="0098735E" w:rsidRPr="0002287C" w:rsidRDefault="0098735E" w:rsidP="0098735E">
      <w:r w:rsidRPr="0002287C">
        <w:t>P-13/358 Pismo informujące o zaistnieniu przesłanek do wypowiedzenia umowy oraz możliwości złożenia prośby o ponowne rozpatrzenie sprawy</w:t>
      </w:r>
    </w:p>
    <w:p w14:paraId="60AA65EB" w14:textId="77777777" w:rsidR="0098735E" w:rsidRPr="0002287C" w:rsidRDefault="0098735E" w:rsidP="0098735E">
      <w:r w:rsidRPr="0002287C">
        <w:t>P-14/358 Pismo informujące o rozwiązaniu umowy za porozumieniem stron</w:t>
      </w:r>
    </w:p>
    <w:p w14:paraId="0414CD3B" w14:textId="7604FB1E" w:rsidR="0098735E" w:rsidRDefault="0098735E" w:rsidP="0098735E">
      <w:r w:rsidRPr="0002287C">
        <w:t>Karta aktualizacji do KP-611-358-ARiMR/</w:t>
      </w:r>
      <w:r w:rsidR="00F32E85">
        <w:t>5</w:t>
      </w:r>
      <w:r w:rsidRPr="0002287C">
        <w:t>/z</w:t>
      </w:r>
      <w:r>
        <w:t xml:space="preserve"> </w:t>
      </w:r>
    </w:p>
    <w:p w14:paraId="2D11F048" w14:textId="77777777" w:rsidR="0098735E" w:rsidRDefault="0098735E" w:rsidP="0098735E"/>
    <w:p w14:paraId="243BB534" w14:textId="4545A0AD" w:rsidR="007B5DA7" w:rsidRDefault="002B3F07"/>
    <w:p w14:paraId="1B31EB1C" w14:textId="0006B901" w:rsidR="00BD2398" w:rsidRDefault="00BD2398"/>
    <w:p w14:paraId="1CF4173C" w14:textId="5B2C114B" w:rsidR="00BD2398" w:rsidRDefault="00BD2398"/>
    <w:p w14:paraId="44A05013" w14:textId="552CBCF9" w:rsidR="00BD2398" w:rsidRDefault="00BD2398"/>
    <w:p w14:paraId="305A6EA8" w14:textId="1853E07A" w:rsidR="00BD2398" w:rsidRDefault="00BD2398"/>
    <w:p w14:paraId="64D759B2" w14:textId="3498F667" w:rsidR="00BD2398" w:rsidRDefault="00BD2398"/>
    <w:p w14:paraId="6B31A71B" w14:textId="6AE4A0E8" w:rsidR="00BD2398" w:rsidRDefault="00BD2398"/>
    <w:p w14:paraId="5FFDC5E9" w14:textId="259E6F8F" w:rsidR="00BD2398" w:rsidRDefault="00BD2398"/>
    <w:p w14:paraId="4A2A9AB7" w14:textId="5F7E292F" w:rsidR="00BD2398" w:rsidRDefault="00BD2398"/>
    <w:p w14:paraId="05FECD97" w14:textId="1B21C158" w:rsidR="00BD2398" w:rsidRDefault="00BD2398"/>
    <w:p w14:paraId="79031C3D" w14:textId="075F571C" w:rsidR="00BD2398" w:rsidRDefault="00BD2398"/>
    <w:p w14:paraId="6F9D85E4" w14:textId="092668ED" w:rsidR="00BD2398" w:rsidRDefault="00BD2398"/>
    <w:p w14:paraId="2194118F" w14:textId="48725D09" w:rsidR="00BD2398" w:rsidRDefault="00BD2398"/>
    <w:p w14:paraId="6668040D" w14:textId="3F704223" w:rsidR="00BD2398" w:rsidRDefault="00BD2398"/>
    <w:p w14:paraId="578C699B" w14:textId="010FCC83" w:rsidR="00BD2398" w:rsidRPr="009C066D" w:rsidRDefault="00BD2398" w:rsidP="00BD2398">
      <w:pPr>
        <w:pStyle w:val="Tytu"/>
      </w:pPr>
      <w:bookmarkStart w:id="34" w:name="_Hlk98414949"/>
      <w:r w:rsidRPr="009C066D">
        <w:lastRenderedPageBreak/>
        <w:t>KARTA A</w:t>
      </w:r>
      <w:r>
        <w:t>KTUALIZACJI KP-611-358-ARiMR/5</w:t>
      </w:r>
      <w:r w:rsidR="009439A1">
        <w:t>z</w:t>
      </w:r>
    </w:p>
    <w:p w14:paraId="40BC491C" w14:textId="77777777" w:rsidR="00BD2398" w:rsidRPr="009C066D" w:rsidRDefault="00BD2398" w:rsidP="00BD2398">
      <w:pPr>
        <w:pStyle w:val="Tytu"/>
        <w:jc w:val="left"/>
      </w:pPr>
    </w:p>
    <w:p w14:paraId="124D7CEF" w14:textId="17D12643" w:rsidR="00BD2398" w:rsidRPr="00F36626" w:rsidRDefault="00BD2398" w:rsidP="00BD2398">
      <w:pPr>
        <w:pStyle w:val="Tytu"/>
        <w:spacing w:after="240"/>
        <w:jc w:val="left"/>
        <w:rPr>
          <w:b w:val="0"/>
          <w:bCs w:val="0"/>
          <w:sz w:val="20"/>
          <w:szCs w:val="20"/>
        </w:rPr>
      </w:pPr>
      <w:r w:rsidRPr="00F36626">
        <w:rPr>
          <w:sz w:val="20"/>
          <w:szCs w:val="20"/>
        </w:rPr>
        <w:t>Znak sprawy: DDD-WWSiP</w:t>
      </w:r>
      <w:r>
        <w:rPr>
          <w:sz w:val="20"/>
          <w:szCs w:val="20"/>
        </w:rPr>
        <w:t>.611.8.2022.DO</w:t>
      </w:r>
    </w:p>
    <w:p w14:paraId="41BE946C" w14:textId="77777777" w:rsidR="00BD2398" w:rsidRPr="00F36626" w:rsidRDefault="00BD2398" w:rsidP="00BD2398">
      <w:pPr>
        <w:pStyle w:val="Tekstpodstawowy"/>
        <w:rPr>
          <w:bCs/>
          <w:sz w:val="20"/>
          <w:szCs w:val="20"/>
        </w:rPr>
      </w:pPr>
      <w:r w:rsidRPr="00F36626">
        <w:rPr>
          <w:bCs/>
          <w:sz w:val="20"/>
          <w:szCs w:val="20"/>
        </w:rPr>
        <w:t>Opis zmian: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4927"/>
        <w:gridCol w:w="1916"/>
        <w:gridCol w:w="4627"/>
        <w:gridCol w:w="2408"/>
      </w:tblGrid>
      <w:tr w:rsidR="00BD2398" w:rsidRPr="009C066D" w14:paraId="110D36C4" w14:textId="77777777" w:rsidTr="00B718EC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4750C488" w14:textId="77777777" w:rsidR="00BD2398" w:rsidRPr="00F36626" w:rsidRDefault="00BD2398" w:rsidP="00B718EC">
            <w:pPr>
              <w:jc w:val="center"/>
              <w:rPr>
                <w:b/>
                <w:bCs/>
                <w:sz w:val="20"/>
                <w:szCs w:val="20"/>
              </w:rPr>
            </w:pPr>
            <w:r w:rsidRPr="00F36626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00907252" w14:textId="77777777" w:rsidR="00BD2398" w:rsidRPr="00F36626" w:rsidRDefault="00BD2398" w:rsidP="00B718EC">
            <w:pPr>
              <w:jc w:val="center"/>
              <w:rPr>
                <w:b/>
                <w:bCs/>
                <w:sz w:val="20"/>
                <w:szCs w:val="20"/>
              </w:rPr>
            </w:pPr>
            <w:r w:rsidRPr="00F36626">
              <w:rPr>
                <w:b/>
                <w:bCs/>
                <w:sz w:val="20"/>
                <w:szCs w:val="20"/>
              </w:rPr>
              <w:t>Przyczyna zmiany</w:t>
            </w:r>
            <w:r w:rsidRPr="00F36626">
              <w:rPr>
                <w:rStyle w:val="Odwoanieprzypisudolnego"/>
              </w:rPr>
              <w:footnoteReference w:id="2"/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407E7042" w14:textId="77777777" w:rsidR="00BD2398" w:rsidRPr="00F36626" w:rsidRDefault="00BD2398" w:rsidP="00B718EC">
            <w:pPr>
              <w:jc w:val="center"/>
              <w:rPr>
                <w:b/>
                <w:bCs/>
                <w:sz w:val="20"/>
                <w:szCs w:val="20"/>
              </w:rPr>
            </w:pPr>
            <w:r w:rsidRPr="00F36626">
              <w:rPr>
                <w:b/>
                <w:bCs/>
                <w:sz w:val="20"/>
                <w:szCs w:val="20"/>
              </w:rPr>
              <w:t xml:space="preserve">Miejsce wprowadzenia </w:t>
            </w:r>
          </w:p>
          <w:p w14:paraId="4DA55DDB" w14:textId="77777777" w:rsidR="00BD2398" w:rsidRPr="00F36626" w:rsidRDefault="00BD2398" w:rsidP="00B718EC">
            <w:pPr>
              <w:jc w:val="center"/>
              <w:rPr>
                <w:b/>
                <w:bCs/>
                <w:sz w:val="20"/>
                <w:szCs w:val="20"/>
              </w:rPr>
            </w:pPr>
            <w:r w:rsidRPr="00F36626">
              <w:rPr>
                <w:b/>
                <w:bCs/>
                <w:sz w:val="20"/>
                <w:szCs w:val="20"/>
              </w:rPr>
              <w:t>zmiany</w:t>
            </w:r>
            <w:r w:rsidRPr="00F36626">
              <w:rPr>
                <w:rStyle w:val="Odwoanieprzypisudolnego"/>
              </w:rPr>
              <w:footnoteReference w:id="3"/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5C0E839B" w14:textId="77777777" w:rsidR="00BD2398" w:rsidRPr="00F36626" w:rsidRDefault="00BD2398" w:rsidP="00B718EC">
            <w:pPr>
              <w:jc w:val="center"/>
              <w:rPr>
                <w:b/>
                <w:bCs/>
                <w:sz w:val="20"/>
                <w:szCs w:val="20"/>
              </w:rPr>
            </w:pPr>
            <w:r w:rsidRPr="00F36626">
              <w:rPr>
                <w:b/>
                <w:bCs/>
                <w:sz w:val="20"/>
                <w:szCs w:val="20"/>
              </w:rPr>
              <w:t>Opis wprowadzonej zmiany</w:t>
            </w:r>
            <w:r w:rsidRPr="00F36626">
              <w:rPr>
                <w:rStyle w:val="Odwoanieprzypisudolnego"/>
              </w:rPr>
              <w:footnoteReference w:id="4"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33DBC479" w14:textId="77777777" w:rsidR="00BD2398" w:rsidRPr="00F36626" w:rsidRDefault="00BD2398" w:rsidP="00B718EC">
            <w:pPr>
              <w:jc w:val="center"/>
              <w:rPr>
                <w:b/>
                <w:bCs/>
                <w:sz w:val="20"/>
                <w:szCs w:val="20"/>
              </w:rPr>
            </w:pPr>
            <w:r w:rsidRPr="00F36626">
              <w:rPr>
                <w:b/>
                <w:bCs/>
                <w:sz w:val="20"/>
                <w:szCs w:val="20"/>
              </w:rPr>
              <w:t>Numer oraz propozycja zmiany do KP, na którą ma wpływ proponowana zmiana</w:t>
            </w:r>
            <w:r w:rsidRPr="00F36626">
              <w:rPr>
                <w:rStyle w:val="Odwoanieprzypisudolnego"/>
              </w:rPr>
              <w:t xml:space="preserve"> </w:t>
            </w:r>
            <w:r w:rsidRPr="00F36626">
              <w:rPr>
                <w:rStyle w:val="Odwoanieprzypisudolnego"/>
              </w:rPr>
              <w:footnoteReference w:id="5"/>
            </w:r>
          </w:p>
        </w:tc>
      </w:tr>
      <w:tr w:rsidR="00BD2398" w:rsidRPr="00560FD0" w:rsidDel="009A3A3A" w14:paraId="735B2EA8" w14:textId="77777777" w:rsidTr="00B718EC"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ACAC1" w14:textId="77777777" w:rsidR="00BD2398" w:rsidRPr="00F36626" w:rsidDel="009A3A3A" w:rsidRDefault="00BD2398" w:rsidP="00B718EC">
            <w:pPr>
              <w:rPr>
                <w:bCs/>
                <w:sz w:val="20"/>
                <w:szCs w:val="20"/>
              </w:rPr>
            </w:pPr>
            <w:r w:rsidRPr="00F3662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127E1" w14:textId="77777777" w:rsidR="00BD2398" w:rsidRPr="00793E8E" w:rsidDel="009A3A3A" w:rsidRDefault="00BD2398" w:rsidP="00B718EC">
            <w:pPr>
              <w:rPr>
                <w:sz w:val="18"/>
                <w:szCs w:val="18"/>
              </w:rPr>
            </w:pPr>
            <w:r w:rsidRPr="00793E8E">
              <w:rPr>
                <w:sz w:val="18"/>
                <w:szCs w:val="18"/>
              </w:rPr>
              <w:t xml:space="preserve">Dostosowanie procedury do § 3 ust. 1 Zarządzenia nr 8/2022 Prezesa ARiMR z dnia 28.01.2022 r. </w:t>
            </w:r>
            <w:r w:rsidRPr="00793E8E">
              <w:rPr>
                <w:i/>
                <w:iCs/>
                <w:sz w:val="18"/>
                <w:szCs w:val="18"/>
              </w:rPr>
              <w:t>w sprawie wprowadzenia Kodeksu Etyki Pracowników ARIMR oraz Polityki antykorupcyjnej w ARiMR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D72" w14:textId="77777777" w:rsidR="00BD2398" w:rsidRPr="00793E8E" w:rsidDel="009A3A3A" w:rsidRDefault="00BD2398" w:rsidP="00B718EC">
            <w:pPr>
              <w:rPr>
                <w:sz w:val="18"/>
                <w:szCs w:val="18"/>
              </w:rPr>
            </w:pPr>
            <w:r w:rsidRPr="00793E8E">
              <w:rPr>
                <w:sz w:val="18"/>
                <w:szCs w:val="18"/>
              </w:rPr>
              <w:t xml:space="preserve">Cała KP </w:t>
            </w:r>
            <w:r>
              <w:rPr>
                <w:sz w:val="18"/>
                <w:szCs w:val="18"/>
              </w:rPr>
              <w:t>- Reguły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A590" w14:textId="77777777" w:rsidR="00BD2398" w:rsidRDefault="00BD2398" w:rsidP="00B718EC">
            <w:pPr>
              <w:spacing w:after="171" w:line="264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793E8E">
              <w:rPr>
                <w:rFonts w:ascii="Cambria" w:hAnsi="Cambria"/>
                <w:sz w:val="18"/>
                <w:szCs w:val="18"/>
              </w:rPr>
              <w:t>Pracownicy ARiMR zobowiązani są realizować swoje obowiązki służbowe z nastawieniem na rzetelne rozwiązywanie spraw, w sposób profesjonalny i odpowiedzialny, działając na podstawie i w granicach prawa, z zachowaniem zasady bezstronności i obiektywizmu, unikając konfliktu interesów, a także sytuacji, które obiektywnie mogłyby wskazywać na jego wystąpienie</w:t>
            </w:r>
            <w:r>
              <w:rPr>
                <w:rFonts w:ascii="Cambria" w:hAnsi="Cambria"/>
                <w:b/>
                <w:bCs/>
              </w:rPr>
              <w:t xml:space="preserve">. </w:t>
            </w:r>
          </w:p>
          <w:p w14:paraId="6B795329" w14:textId="77777777" w:rsidR="00BD2398" w:rsidRPr="00793E8E" w:rsidRDefault="00BD2398" w:rsidP="00B718EC">
            <w:pPr>
              <w:spacing w:after="132" w:line="264" w:lineRule="auto"/>
              <w:rPr>
                <w:rFonts w:ascii="Cambria" w:hAnsi="Cambria"/>
                <w:sz w:val="20"/>
                <w:szCs w:val="20"/>
              </w:rPr>
            </w:pPr>
            <w:r w:rsidRPr="00793E8E">
              <w:rPr>
                <w:rFonts w:ascii="Cambria" w:hAnsi="Cambria"/>
                <w:sz w:val="18"/>
                <w:szCs w:val="18"/>
              </w:rPr>
              <w:t xml:space="preserve">Szczegółowe zasady definiujące konflikt interesów oraz określające tryb wyłączenia pracownika, w przypadku możliwości wystąpienia konfliktu interesów zostały określone w aktualnie obowiązującym zarządzeniu Prezesa ARiMR </w:t>
            </w:r>
            <w:r w:rsidRPr="00793E8E">
              <w:rPr>
                <w:rFonts w:ascii="Cambria" w:hAnsi="Cambria"/>
                <w:i/>
                <w:iCs/>
                <w:sz w:val="18"/>
                <w:szCs w:val="18"/>
              </w:rPr>
              <w:t>w sprawie wprowadzenia Kodeksu Etyki Pracowników</w:t>
            </w:r>
            <w:r w:rsidRPr="00793E8E">
              <w:rPr>
                <w:rFonts w:ascii="Cambria" w:hAnsi="Cambria"/>
                <w:i/>
                <w:iCs/>
                <w:sz w:val="20"/>
                <w:szCs w:val="20"/>
              </w:rPr>
              <w:t xml:space="preserve"> ARiMR oraz Polityki antykorupcyjnej w ARiMR</w:t>
            </w:r>
            <w:r w:rsidRPr="00793E8E">
              <w:rPr>
                <w:rFonts w:ascii="Cambria" w:hAnsi="Cambria"/>
                <w:sz w:val="20"/>
                <w:szCs w:val="20"/>
              </w:rPr>
              <w:t>.</w:t>
            </w:r>
          </w:p>
          <w:p w14:paraId="28784189" w14:textId="77777777" w:rsidR="00BD2398" w:rsidRPr="00F36626" w:rsidDel="009A3A3A" w:rsidRDefault="00BD2398" w:rsidP="00B71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F24" w14:textId="77777777" w:rsidR="00BD2398" w:rsidRPr="00793E8E" w:rsidDel="009A3A3A" w:rsidRDefault="00BD2398" w:rsidP="00B718EC">
            <w:pPr>
              <w:rPr>
                <w:sz w:val="18"/>
                <w:szCs w:val="18"/>
              </w:rPr>
            </w:pPr>
            <w:r w:rsidRPr="00793E8E">
              <w:rPr>
                <w:sz w:val="18"/>
                <w:szCs w:val="18"/>
              </w:rPr>
              <w:t>Zmiana nie ma wpływu na inne KP</w:t>
            </w:r>
          </w:p>
        </w:tc>
      </w:tr>
    </w:tbl>
    <w:p w14:paraId="0C19E748" w14:textId="77777777" w:rsidR="00BD2398" w:rsidRDefault="00BD2398" w:rsidP="00BD2398">
      <w:pPr>
        <w:jc w:val="both"/>
        <w:rPr>
          <w:b/>
          <w:bCs/>
          <w:sz w:val="28"/>
        </w:rPr>
      </w:pPr>
    </w:p>
    <w:p w14:paraId="58CA7F8F" w14:textId="77777777" w:rsidR="00BD2398" w:rsidRDefault="00BD2398" w:rsidP="00BD2398">
      <w:pPr>
        <w:jc w:val="both"/>
        <w:rPr>
          <w:b/>
          <w:bCs/>
          <w:sz w:val="28"/>
        </w:rPr>
      </w:pPr>
    </w:p>
    <w:p w14:paraId="6B8C78F3" w14:textId="77777777" w:rsidR="00BD2398" w:rsidRPr="009C066D" w:rsidRDefault="00BD2398" w:rsidP="00BD2398">
      <w:pPr>
        <w:jc w:val="both"/>
        <w:rPr>
          <w:b/>
          <w:bCs/>
          <w:sz w:val="28"/>
        </w:rPr>
      </w:pPr>
    </w:p>
    <w:p w14:paraId="0708E09E" w14:textId="0B4F40A6" w:rsidR="00BD2398" w:rsidRPr="00837D0A" w:rsidRDefault="00BD2398" w:rsidP="00BD2398">
      <w:pPr>
        <w:jc w:val="both"/>
      </w:pPr>
      <w:r w:rsidRPr="00837D0A">
        <w:t xml:space="preserve">Sporządził: </w:t>
      </w:r>
      <w:r w:rsidRPr="00982FBE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Dariusz Ozga - </w:t>
      </w:r>
      <w:r w:rsidRPr="00982FBE">
        <w:rPr>
          <w:sz w:val="20"/>
          <w:szCs w:val="20"/>
        </w:rPr>
        <w:t>Główny Specjalista DDD</w:t>
      </w:r>
      <w:r>
        <w:rPr>
          <w:sz w:val="20"/>
          <w:szCs w:val="20"/>
        </w:rPr>
        <w:t xml:space="preserve"> </w:t>
      </w:r>
      <w:r w:rsidR="009439A1">
        <w:rPr>
          <w:sz w:val="20"/>
          <w:szCs w:val="20"/>
        </w:rPr>
        <w:t>05</w:t>
      </w:r>
      <w:r>
        <w:rPr>
          <w:sz w:val="20"/>
          <w:szCs w:val="20"/>
        </w:rPr>
        <w:t>.0</w:t>
      </w:r>
      <w:r w:rsidR="009439A1">
        <w:rPr>
          <w:sz w:val="20"/>
          <w:szCs w:val="20"/>
        </w:rPr>
        <w:t>4</w:t>
      </w:r>
      <w:r>
        <w:rPr>
          <w:sz w:val="20"/>
          <w:szCs w:val="20"/>
        </w:rPr>
        <w:t>.2022</w:t>
      </w:r>
    </w:p>
    <w:p w14:paraId="7A9DB4E2" w14:textId="77777777" w:rsidR="00BD2398" w:rsidRPr="009C066D" w:rsidRDefault="00BD2398" w:rsidP="00BD2398">
      <w:pPr>
        <w:jc w:val="both"/>
        <w:rPr>
          <w:sz w:val="16"/>
        </w:rPr>
      </w:pPr>
      <w:r w:rsidRPr="009C066D">
        <w:rPr>
          <w:sz w:val="16"/>
        </w:rPr>
        <w:tab/>
      </w:r>
      <w:r w:rsidRPr="009C066D">
        <w:rPr>
          <w:sz w:val="16"/>
        </w:rPr>
        <w:tab/>
        <w:t>(data, imię i nazwisko)</w:t>
      </w:r>
    </w:p>
    <w:p w14:paraId="0F3137BE" w14:textId="77777777" w:rsidR="00BD2398" w:rsidRPr="009C066D" w:rsidRDefault="00BD2398" w:rsidP="00BD2398">
      <w:pPr>
        <w:jc w:val="both"/>
      </w:pPr>
    </w:p>
    <w:p w14:paraId="6E342E64" w14:textId="77777777" w:rsidR="00BD2398" w:rsidRPr="009C066D" w:rsidRDefault="00BD2398" w:rsidP="00BD2398">
      <w:pPr>
        <w:jc w:val="both"/>
      </w:pPr>
    </w:p>
    <w:p w14:paraId="62E49F46" w14:textId="3EA0086A" w:rsidR="00BD2398" w:rsidRPr="00837D0A" w:rsidRDefault="00BD2398" w:rsidP="00BD2398">
      <w:pPr>
        <w:jc w:val="both"/>
      </w:pPr>
      <w:r w:rsidRPr="00837D0A">
        <w:t xml:space="preserve">Sprawdził: </w:t>
      </w:r>
      <w:r w:rsidRPr="00982FBE">
        <w:rPr>
          <w:sz w:val="20"/>
          <w:szCs w:val="20"/>
        </w:rPr>
        <w:t xml:space="preserve"> </w:t>
      </w:r>
      <w:r w:rsidR="002F5939" w:rsidRPr="00982FBE">
        <w:rPr>
          <w:sz w:val="20"/>
          <w:szCs w:val="20"/>
        </w:rPr>
        <w:t xml:space="preserve">– </w:t>
      </w:r>
      <w:r w:rsidR="002F5939">
        <w:rPr>
          <w:sz w:val="20"/>
          <w:szCs w:val="20"/>
        </w:rPr>
        <w:t xml:space="preserve">Radosław Żmuda Radca Prawny DDD </w:t>
      </w:r>
      <w:r w:rsidR="009439A1">
        <w:rPr>
          <w:sz w:val="20"/>
          <w:szCs w:val="20"/>
        </w:rPr>
        <w:t>…..</w:t>
      </w:r>
      <w:r>
        <w:rPr>
          <w:sz w:val="20"/>
          <w:szCs w:val="20"/>
        </w:rPr>
        <w:t>.0</w:t>
      </w:r>
      <w:r w:rsidR="009439A1">
        <w:rPr>
          <w:sz w:val="20"/>
          <w:szCs w:val="20"/>
        </w:rPr>
        <w:t>4</w:t>
      </w:r>
      <w:r>
        <w:rPr>
          <w:sz w:val="20"/>
          <w:szCs w:val="20"/>
        </w:rPr>
        <w:t>.2022 r.</w:t>
      </w:r>
    </w:p>
    <w:p w14:paraId="77BF1E76" w14:textId="77777777" w:rsidR="00BD2398" w:rsidRPr="009C066D" w:rsidRDefault="00BD2398" w:rsidP="00BD2398">
      <w:pPr>
        <w:jc w:val="both"/>
        <w:rPr>
          <w:sz w:val="16"/>
        </w:rPr>
      </w:pPr>
      <w:r w:rsidRPr="009C066D">
        <w:rPr>
          <w:sz w:val="16"/>
        </w:rPr>
        <w:tab/>
      </w:r>
      <w:r w:rsidRPr="009C066D">
        <w:rPr>
          <w:sz w:val="16"/>
        </w:rPr>
        <w:tab/>
        <w:t>(data, imię i nazwisko)</w:t>
      </w:r>
    </w:p>
    <w:p w14:paraId="7A00937E" w14:textId="77777777" w:rsidR="00BD2398" w:rsidRPr="009C066D" w:rsidRDefault="00BD2398" w:rsidP="00BD2398">
      <w:pPr>
        <w:jc w:val="both"/>
      </w:pPr>
    </w:p>
    <w:p w14:paraId="03274815" w14:textId="77777777" w:rsidR="00BD2398" w:rsidRPr="009C066D" w:rsidRDefault="00BD2398" w:rsidP="00BD2398">
      <w:pPr>
        <w:jc w:val="both"/>
      </w:pPr>
    </w:p>
    <w:p w14:paraId="1504F21F" w14:textId="0F5AD9E1" w:rsidR="00BD2398" w:rsidRPr="00837D0A" w:rsidRDefault="00BD2398" w:rsidP="00BD2398">
      <w:pPr>
        <w:jc w:val="both"/>
      </w:pPr>
      <w:r w:rsidRPr="00837D0A">
        <w:t xml:space="preserve">Zatwierdził: </w:t>
      </w:r>
      <w:r w:rsidRPr="00982FBE">
        <w:rPr>
          <w:sz w:val="20"/>
          <w:szCs w:val="20"/>
        </w:rPr>
        <w:t xml:space="preserve"> </w:t>
      </w:r>
      <w:r>
        <w:rPr>
          <w:sz w:val="20"/>
          <w:szCs w:val="20"/>
        </w:rPr>
        <w:t>Marcin Zieliński</w:t>
      </w:r>
      <w:r w:rsidRPr="00982FBE">
        <w:rPr>
          <w:sz w:val="20"/>
          <w:szCs w:val="20"/>
        </w:rPr>
        <w:t xml:space="preserve"> –</w:t>
      </w:r>
      <w:r>
        <w:rPr>
          <w:sz w:val="20"/>
          <w:szCs w:val="20"/>
        </w:rPr>
        <w:t xml:space="preserve"> </w:t>
      </w:r>
      <w:r w:rsidRPr="00982FBE">
        <w:rPr>
          <w:sz w:val="20"/>
          <w:szCs w:val="20"/>
        </w:rPr>
        <w:t>Dyrektor</w:t>
      </w:r>
      <w:r>
        <w:rPr>
          <w:sz w:val="20"/>
          <w:szCs w:val="20"/>
        </w:rPr>
        <w:t xml:space="preserve"> DDD</w:t>
      </w:r>
      <w:r w:rsidRPr="00982FBE">
        <w:rPr>
          <w:sz w:val="20"/>
          <w:szCs w:val="20"/>
        </w:rPr>
        <w:t xml:space="preserve"> </w:t>
      </w:r>
      <w:r w:rsidR="009439A1">
        <w:rPr>
          <w:sz w:val="20"/>
          <w:szCs w:val="20"/>
        </w:rPr>
        <w:t>……</w:t>
      </w:r>
      <w:r>
        <w:rPr>
          <w:sz w:val="20"/>
          <w:szCs w:val="20"/>
        </w:rPr>
        <w:t>.0</w:t>
      </w:r>
      <w:r w:rsidR="009439A1">
        <w:rPr>
          <w:sz w:val="20"/>
          <w:szCs w:val="20"/>
        </w:rPr>
        <w:t>4</w:t>
      </w:r>
      <w:r>
        <w:rPr>
          <w:sz w:val="20"/>
          <w:szCs w:val="20"/>
        </w:rPr>
        <w:t>.2022 r.</w:t>
      </w:r>
    </w:p>
    <w:p w14:paraId="79C95458" w14:textId="77777777" w:rsidR="00BD2398" w:rsidRPr="00F84288" w:rsidRDefault="00BD2398" w:rsidP="00BD2398">
      <w:pPr>
        <w:jc w:val="both"/>
        <w:rPr>
          <w:caps/>
          <w:sz w:val="16"/>
        </w:rPr>
      </w:pPr>
      <w:r w:rsidRPr="009C066D">
        <w:rPr>
          <w:sz w:val="16"/>
        </w:rPr>
        <w:tab/>
      </w:r>
      <w:r w:rsidRPr="009C066D">
        <w:rPr>
          <w:sz w:val="16"/>
        </w:rPr>
        <w:tab/>
        <w:t>(data, imię i nazwisko)</w:t>
      </w:r>
    </w:p>
    <w:bookmarkEnd w:id="34"/>
    <w:p w14:paraId="3BB5B6F2" w14:textId="77777777" w:rsidR="00BD2398" w:rsidRDefault="00BD2398" w:rsidP="00BD2398"/>
    <w:p w14:paraId="50A60345" w14:textId="0BD83DA5" w:rsidR="00BD2398" w:rsidRDefault="00BD2398"/>
    <w:p w14:paraId="01C192AD" w14:textId="7A249F02" w:rsidR="00BD2398" w:rsidRDefault="00BD2398"/>
    <w:p w14:paraId="69F4F75A" w14:textId="75C2308D" w:rsidR="00BD2398" w:rsidRDefault="00BD2398"/>
    <w:p w14:paraId="35CD90E7" w14:textId="2A3CB52D" w:rsidR="00BD2398" w:rsidRDefault="00BD2398"/>
    <w:p w14:paraId="75FF4F38" w14:textId="5E8F094F" w:rsidR="00BD2398" w:rsidRDefault="00BD2398"/>
    <w:p w14:paraId="3065002E" w14:textId="2DC4AE71" w:rsidR="00BD2398" w:rsidRDefault="00BD2398"/>
    <w:p w14:paraId="6D64F4B2" w14:textId="550C5416" w:rsidR="00BD2398" w:rsidRDefault="00BD2398"/>
    <w:p w14:paraId="5502C0E8" w14:textId="65AF7A37" w:rsidR="00BD2398" w:rsidRDefault="00BD2398"/>
    <w:p w14:paraId="17F08C70" w14:textId="02487337" w:rsidR="00BD2398" w:rsidRDefault="00BD2398"/>
    <w:p w14:paraId="3078C63F" w14:textId="245A1A62" w:rsidR="00BD2398" w:rsidRDefault="00BD2398"/>
    <w:p w14:paraId="2FB2F4A0" w14:textId="7F5F5B7D" w:rsidR="00BD2398" w:rsidRDefault="00BD2398"/>
    <w:p w14:paraId="0845C18D" w14:textId="771EEA81" w:rsidR="00BD2398" w:rsidRDefault="00BD2398"/>
    <w:p w14:paraId="78173E1D" w14:textId="77777777" w:rsidR="00BD2398" w:rsidRDefault="00BD2398"/>
    <w:sectPr w:rsidR="00BD2398" w:rsidSect="00BD2398">
      <w:pgSz w:w="16838" w:h="11906" w:orient="landscape"/>
      <w:pgMar w:top="1417" w:right="1134" w:bottom="850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DBC4" w14:textId="77777777" w:rsidR="002B3F07" w:rsidRDefault="002B3F07" w:rsidP="0098735E">
      <w:r>
        <w:separator/>
      </w:r>
    </w:p>
  </w:endnote>
  <w:endnote w:type="continuationSeparator" w:id="0">
    <w:p w14:paraId="0312B4F0" w14:textId="77777777" w:rsidR="002B3F07" w:rsidRDefault="002B3F07" w:rsidP="0098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98735E" w14:paraId="3CA2DCDC" w14:textId="777777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14:paraId="7AC041A2" w14:textId="23873F86" w:rsidR="0098735E" w:rsidRDefault="0098735E" w:rsidP="00872F4A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KP-611-358-ARiMR/5</w:t>
          </w:r>
          <w:r w:rsidR="009439A1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14:paraId="4EFFCB3F" w14:textId="77777777" w:rsidR="0098735E" w:rsidRDefault="0098735E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21DC1" w14:textId="77777777" w:rsidR="002B3F07" w:rsidRDefault="002B3F07" w:rsidP="0098735E">
      <w:r>
        <w:separator/>
      </w:r>
    </w:p>
  </w:footnote>
  <w:footnote w:type="continuationSeparator" w:id="0">
    <w:p w14:paraId="2AEEFDB0" w14:textId="77777777" w:rsidR="002B3F07" w:rsidRDefault="002B3F07" w:rsidP="0098735E">
      <w:r>
        <w:continuationSeparator/>
      </w:r>
    </w:p>
  </w:footnote>
  <w:footnote w:id="1">
    <w:p w14:paraId="0ACDACE9" w14:textId="77777777" w:rsidR="0098735E" w:rsidRPr="00A625BC" w:rsidRDefault="0098735E" w:rsidP="0098735E">
      <w:pPr>
        <w:pStyle w:val="Tekstprzypisudolnego"/>
      </w:pPr>
      <w:r w:rsidRPr="00A625BC">
        <w:rPr>
          <w:rStyle w:val="Odwoanieprzypisudolnego"/>
        </w:rPr>
        <w:footnoteRef/>
      </w:r>
      <w:r w:rsidRPr="00A625BC">
        <w:t xml:space="preserve"> dotyczy działań/poddziałań wdrażanych w ARiMR</w:t>
      </w:r>
    </w:p>
    <w:p w14:paraId="0F6F1E52" w14:textId="77777777" w:rsidR="0098735E" w:rsidRDefault="0098735E" w:rsidP="0098735E">
      <w:pPr>
        <w:pStyle w:val="Tekstprzypisudolnego"/>
      </w:pPr>
      <w:r w:rsidRPr="00A625BC">
        <w:rPr>
          <w:vertAlign w:val="superscript"/>
        </w:rPr>
        <w:t>**</w:t>
      </w:r>
      <w:r w:rsidRPr="00A625BC">
        <w:t xml:space="preserve"> dotyczy działań/poddziałań wdrażanych poza ARiMR</w:t>
      </w:r>
    </w:p>
  </w:footnote>
  <w:footnote w:id="2">
    <w:p w14:paraId="453828DF" w14:textId="77777777" w:rsidR="00BD2398" w:rsidRPr="009C066D" w:rsidRDefault="00BD2398" w:rsidP="00BD2398">
      <w:pPr>
        <w:pStyle w:val="Tekstprzypisudolnego"/>
      </w:pPr>
      <w:r w:rsidRPr="009C066D">
        <w:rPr>
          <w:rStyle w:val="Odwoanieprzypisudolnego"/>
        </w:rPr>
        <w:footnoteRef/>
      </w:r>
      <w:r w:rsidRPr="009C066D">
        <w:t xml:space="preserve"> Należy podać przyczynę zmiany, np. rekomendacja DA</w:t>
      </w:r>
      <w:r>
        <w:t>iK</w:t>
      </w:r>
      <w:r w:rsidRPr="009C066D">
        <w:t xml:space="preserve"> (raport z dnia ..., strona. ..., treść u</w:t>
      </w:r>
      <w:r>
        <w:t>wagi); uwaga Departamentu/SW/KOWR</w:t>
      </w:r>
      <w:r w:rsidRPr="009C066D">
        <w:t xml:space="preserve"> … (pismo znak:..., z dnia..., treść uwagi); </w:t>
      </w:r>
      <w:r w:rsidRPr="009C066D">
        <w:br/>
        <w:t>w przypadku gdy zmiana KP wynika ze zmiany systemu informatycznego lub istnieje potrzeba modyfikacji systemu informatycznego należy podać numer konkretnego zgłoszenia zmiany do systemu jeżeli jest nadany numer propozycji lub pisma-wniosku o dokonanie zamiany systemu; w przypadku, gdy zmiana KP wynika ze zmiany legislacji należy podać pełną nazwę ustawy, rozporządzenia, itp.</w:t>
      </w:r>
    </w:p>
  </w:footnote>
  <w:footnote w:id="3">
    <w:p w14:paraId="1684CD61" w14:textId="77777777" w:rsidR="00BD2398" w:rsidRPr="009C066D" w:rsidRDefault="00BD2398" w:rsidP="00BD2398">
      <w:pPr>
        <w:pStyle w:val="Tekstprzypisudolnego"/>
      </w:pPr>
      <w:r w:rsidRPr="009C066D">
        <w:rPr>
          <w:rStyle w:val="Odwoanieprzypisudolnego"/>
        </w:rPr>
        <w:footnoteRef/>
      </w:r>
      <w:r w:rsidRPr="009C066D">
        <w:t xml:space="preserve"> Należy podać na przykład rozdział, strona, punkt, rodzaj dokumentu, itp.</w:t>
      </w:r>
    </w:p>
  </w:footnote>
  <w:footnote w:id="4">
    <w:p w14:paraId="7FC7B7F5" w14:textId="77777777" w:rsidR="00BD2398" w:rsidRPr="009C066D" w:rsidRDefault="00BD2398" w:rsidP="00BD2398">
      <w:pPr>
        <w:pStyle w:val="Tekstprzypisudolnego"/>
      </w:pPr>
      <w:r w:rsidRPr="009C066D">
        <w:rPr>
          <w:rStyle w:val="Odwoanieprzypisudolnego"/>
        </w:rPr>
        <w:footnoteRef/>
      </w:r>
      <w:r w:rsidRPr="009C066D">
        <w:t xml:space="preserve"> Należy scharakteryzować rodzaj wprowadzonej zmiany, aby umożliwić jej identyfikację, jeżeli jest to możliwe w następujący sposób: skreślono następujące słowa „…”, dodano następujące słowa „…”, słowa „…” zastąpiono następującymi słowami „…”.</w:t>
      </w:r>
    </w:p>
  </w:footnote>
  <w:footnote w:id="5">
    <w:p w14:paraId="2BE93B46" w14:textId="77777777" w:rsidR="00BD2398" w:rsidRPr="009C066D" w:rsidRDefault="00BD2398" w:rsidP="00BD2398">
      <w:pPr>
        <w:pStyle w:val="Tekstprzypisudolnego"/>
      </w:pPr>
      <w:r w:rsidRPr="009C066D">
        <w:rPr>
          <w:rStyle w:val="Odwoanieprzypisudolnego"/>
        </w:rPr>
        <w:footnoteRef/>
      </w:r>
      <w:r w:rsidRPr="009C066D">
        <w:t xml:space="preserve"> Należy podać numer i tytuł KP, na którą ma wpływ proponowana zmiana. Należy jednoznacznie określić, w jaki sposób proponowana zmiana wpływa na KP i jakich zmian należy w niej dokonać w celu zapewnienia spójności między dwoma KP. Jeżeli proponowana zmiana nie ma wpływu na inne KP, w niniejszej rubryce należy wpisać słowa „zmiana nie ma wpływu na inne KP”.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18351" w14:textId="6E3413EE" w:rsidR="004214C1" w:rsidRPr="004214C1" w:rsidRDefault="004214C1" w:rsidP="004214C1">
    <w:pPr>
      <w:pStyle w:val="Nagwek"/>
      <w:tabs>
        <w:tab w:val="clear" w:pos="9072"/>
      </w:tabs>
      <w:jc w:val="right"/>
      <w:rPr>
        <w:sz w:val="22"/>
        <w:szCs w:val="22"/>
      </w:rPr>
    </w:pPr>
    <w:r w:rsidRPr="004214C1">
      <w:rPr>
        <w:sz w:val="22"/>
        <w:szCs w:val="22"/>
      </w:rPr>
      <w:t xml:space="preserve">Załącznik </w:t>
    </w:r>
    <w:r>
      <w:rPr>
        <w:sz w:val="22"/>
        <w:szCs w:val="22"/>
      </w:rPr>
      <w:t xml:space="preserve">nr 1 </w:t>
    </w:r>
    <w:r w:rsidRPr="004214C1">
      <w:rPr>
        <w:sz w:val="22"/>
        <w:szCs w:val="22"/>
      </w:rPr>
      <w:t xml:space="preserve">do Uchwały Nr </w:t>
    </w:r>
    <w:r w:rsidR="00F571A1">
      <w:rPr>
        <w:sz w:val="22"/>
        <w:szCs w:val="22"/>
      </w:rPr>
      <w:t>24/28</w:t>
    </w:r>
    <w:r w:rsidR="00A32AB7">
      <w:rPr>
        <w:sz w:val="22"/>
        <w:szCs w:val="22"/>
      </w:rPr>
      <w:t>3</w:t>
    </w:r>
    <w:r w:rsidR="00F571A1">
      <w:rPr>
        <w:sz w:val="22"/>
        <w:szCs w:val="22"/>
      </w:rPr>
      <w:t xml:space="preserve">/22/VI </w:t>
    </w:r>
    <w:r w:rsidRPr="004214C1">
      <w:rPr>
        <w:sz w:val="22"/>
        <w:szCs w:val="22"/>
      </w:rPr>
      <w:t xml:space="preserve">Zarządu Województwa Warmińsko-Mazurskiego </w:t>
    </w:r>
  </w:p>
  <w:p w14:paraId="10F32CED" w14:textId="491E046B" w:rsidR="004214C1" w:rsidRPr="004214C1" w:rsidRDefault="004214C1" w:rsidP="004214C1">
    <w:pPr>
      <w:pStyle w:val="Nagwek"/>
      <w:jc w:val="right"/>
      <w:rPr>
        <w:sz w:val="22"/>
        <w:szCs w:val="22"/>
      </w:rPr>
    </w:pPr>
    <w:r w:rsidRPr="004214C1">
      <w:rPr>
        <w:sz w:val="22"/>
        <w:szCs w:val="22"/>
      </w:rPr>
      <w:t xml:space="preserve">z dnia </w:t>
    </w:r>
    <w:r w:rsidR="00F571A1">
      <w:rPr>
        <w:sz w:val="22"/>
        <w:szCs w:val="22"/>
      </w:rPr>
      <w:t>17 maja</w:t>
    </w:r>
    <w:r w:rsidRPr="004214C1">
      <w:rPr>
        <w:sz w:val="22"/>
        <w:szCs w:val="22"/>
      </w:rPr>
      <w:t xml:space="preserve"> 2022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4FC6F3D"/>
    <w:multiLevelType w:val="hybridMultilevel"/>
    <w:tmpl w:val="8C66998A"/>
    <w:lvl w:ilvl="0" w:tplc="33EC42E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0447F"/>
    <w:multiLevelType w:val="hybridMultilevel"/>
    <w:tmpl w:val="3766ACE8"/>
    <w:lvl w:ilvl="0" w:tplc="2A44CBB4">
      <w:start w:val="1"/>
      <w:numFmt w:val="decimal"/>
      <w:lvlText w:val="R%1."/>
      <w:lvlJc w:val="righ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CBAE41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048DF"/>
    <w:multiLevelType w:val="hybridMultilevel"/>
    <w:tmpl w:val="9A94A82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5E"/>
    <w:rsid w:val="00085E43"/>
    <w:rsid w:val="0011670E"/>
    <w:rsid w:val="00260183"/>
    <w:rsid w:val="00272026"/>
    <w:rsid w:val="002B3F07"/>
    <w:rsid w:val="002D7905"/>
    <w:rsid w:val="002F5939"/>
    <w:rsid w:val="004214C1"/>
    <w:rsid w:val="00624C67"/>
    <w:rsid w:val="008F4C14"/>
    <w:rsid w:val="009439A1"/>
    <w:rsid w:val="0098735E"/>
    <w:rsid w:val="00A32AB7"/>
    <w:rsid w:val="00BD2398"/>
    <w:rsid w:val="00D90266"/>
    <w:rsid w:val="00F32E85"/>
    <w:rsid w:val="00F5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98C0A"/>
  <w15:chartTrackingRefBased/>
  <w15:docId w15:val="{986396EF-3F1B-432C-BCB0-D4AE48CA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7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735E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8735E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8735E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8735E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link w:val="Nagwek5Znak"/>
    <w:qFormat/>
    <w:rsid w:val="0098735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73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8735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8735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873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7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735E"/>
  </w:style>
  <w:style w:type="paragraph" w:styleId="Stopka">
    <w:name w:val="footer"/>
    <w:basedOn w:val="Normalny"/>
    <w:link w:val="StopkaZnak"/>
    <w:unhideWhenUsed/>
    <w:rsid w:val="00987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735E"/>
  </w:style>
  <w:style w:type="character" w:customStyle="1" w:styleId="Nagwek1Znak">
    <w:name w:val="Nagłówek 1 Znak"/>
    <w:basedOn w:val="Domylnaczcionkaakapitu"/>
    <w:link w:val="Nagwek1"/>
    <w:rsid w:val="0098735E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98735E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8735E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98735E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8735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98735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9873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8735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8735E"/>
    <w:rPr>
      <w:rFonts w:ascii="Arial" w:eastAsia="Times New Roman" w:hAnsi="Arial" w:cs="Arial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8735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98735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98735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98735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98735E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9873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873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8735E"/>
    <w:pPr>
      <w:ind w:left="720"/>
      <w:contextualSpacing/>
    </w:pPr>
  </w:style>
  <w:style w:type="paragraph" w:styleId="Poprawka">
    <w:name w:val="Revision"/>
    <w:hidden/>
    <w:uiPriority w:val="99"/>
    <w:semiHidden/>
    <w:rsid w:val="00987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98735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873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873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87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873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9873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98735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9873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unhideWhenUsed/>
    <w:rsid w:val="0098735E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98735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873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98735E"/>
    <w:rPr>
      <w:vertAlign w:val="superscript"/>
    </w:rPr>
  </w:style>
  <w:style w:type="paragraph" w:styleId="Tytu">
    <w:name w:val="Title"/>
    <w:basedOn w:val="Normalny"/>
    <w:link w:val="TytuZnak"/>
    <w:qFormat/>
    <w:rsid w:val="00BD2398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BD239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Znak">
    <w:name w:val="Tekst podstawowy Znak"/>
    <w:aliases w:val="(F2) Znak,A Body Text Znak,block style Znak"/>
    <w:basedOn w:val="Domylnaczcionkaakapitu"/>
    <w:link w:val="Tekstpodstawowy"/>
    <w:semiHidden/>
    <w:locked/>
    <w:rsid w:val="00BD2398"/>
    <w:rPr>
      <w:sz w:val="28"/>
      <w:szCs w:val="24"/>
    </w:rPr>
  </w:style>
  <w:style w:type="paragraph" w:styleId="Tekstpodstawowy">
    <w:name w:val="Body Text"/>
    <w:aliases w:val="(F2),A Body Text,block style"/>
    <w:basedOn w:val="Normalny"/>
    <w:link w:val="TekstpodstawowyZnak"/>
    <w:semiHidden/>
    <w:unhideWhenUsed/>
    <w:rsid w:val="00BD2398"/>
    <w:pPr>
      <w:spacing w:line="360" w:lineRule="auto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D239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s://ewin.zszi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56E459C3-2A42-40CB-9502-F43D3906D58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6156</Words>
  <Characters>36937</Characters>
  <Application>Microsoft Office Word</Application>
  <DocSecurity>0</DocSecurity>
  <Lines>307</Lines>
  <Paragraphs>86</Paragraphs>
  <ScaleCrop>false</ScaleCrop>
  <Company>ARiMR</Company>
  <LinksUpToDate>false</LinksUpToDate>
  <CharactersWithSpaces>43007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Małgorzata Łęczycka</cp:lastModifiedBy>
  <cp:revision>13</cp:revision>
  <dcterms:created xsi:type="dcterms:W3CDTF">2022-03-18T10:38:00Z</dcterms:created>
  <dcterms:modified xsi:type="dcterms:W3CDTF">2022-06-02T07:58:00Z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79fd4cc7-e32f-415b-b314-30874efa0bc1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